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3B05B" w14:textId="6E296CB4" w:rsidR="007227EB" w:rsidRDefault="00824F6E" w:rsidP="007227EB">
      <w:pPr>
        <w:pStyle w:val="TAP-heading1"/>
      </w:pPr>
      <w:r>
        <w:t>Using Core Boards</w:t>
      </w:r>
    </w:p>
    <w:p w14:paraId="4DD03E29" w14:textId="176318BE" w:rsidR="00324A5E" w:rsidRPr="00B910E5" w:rsidRDefault="00824F6E" w:rsidP="00324A5E">
      <w:pPr>
        <w:pStyle w:val="TAP-Paragraph"/>
        <w:rPr>
          <w:i/>
          <w:iCs/>
        </w:rPr>
      </w:pPr>
      <w:r w:rsidRPr="00B910E5">
        <w:rPr>
          <w:i/>
          <w:iCs/>
        </w:rPr>
        <w:t>Guide for communication partners, teaching staff and parents/carers.</w:t>
      </w:r>
    </w:p>
    <w:p w14:paraId="07758263" w14:textId="28282491" w:rsidR="00824F6E" w:rsidRDefault="00824F6E" w:rsidP="00324A5E">
      <w:pPr>
        <w:pStyle w:val="TAP-Paragraph"/>
      </w:pPr>
      <w:r>
        <w:t>Although we talk about children and young people in this document, the principles can equally be applied to adult users of core boards.</w:t>
      </w:r>
    </w:p>
    <w:p w14:paraId="1D4532B3" w14:textId="5784FB3C" w:rsidR="006B3717" w:rsidRDefault="006B3717" w:rsidP="00324A5E">
      <w:pPr>
        <w:pStyle w:val="TAP-Paragraph"/>
      </w:pPr>
      <w:r>
        <w:t xml:space="preserve">Note, core boards can be used </w:t>
      </w:r>
      <w:r w:rsidR="00B910E5">
        <w:t>by</w:t>
      </w:r>
      <w:r>
        <w:t xml:space="preserve"> people with a broad range of cognitive abilities – from no cognitive challenges to significant cognitive challenges.</w:t>
      </w:r>
    </w:p>
    <w:p w14:paraId="344F90A7" w14:textId="56CD3B95" w:rsidR="00324A5E" w:rsidRDefault="00324A5E" w:rsidP="007227EB">
      <w:pPr>
        <w:pStyle w:val="TAP-heading2"/>
      </w:pPr>
      <w:r w:rsidRPr="00324A5E">
        <w:t>Aims</w:t>
      </w:r>
    </w:p>
    <w:p w14:paraId="1C48785C" w14:textId="77777777" w:rsidR="00324A5E" w:rsidRDefault="00324A5E" w:rsidP="00324A5E">
      <w:pPr>
        <w:pStyle w:val="TAP-Paragraph"/>
        <w:numPr>
          <w:ilvl w:val="0"/>
          <w:numId w:val="18"/>
        </w:numPr>
      </w:pPr>
      <w:r w:rsidRPr="00324A5E">
        <w:t>Know</w:t>
      </w:r>
      <w:r>
        <w:t xml:space="preserve"> </w:t>
      </w:r>
      <w:r w:rsidRPr="00324A5E">
        <w:t>what</w:t>
      </w:r>
      <w:r>
        <w:t xml:space="preserve"> </w:t>
      </w:r>
      <w:r w:rsidRPr="00324A5E">
        <w:t>a</w:t>
      </w:r>
      <w:r>
        <w:t xml:space="preserve"> </w:t>
      </w:r>
      <w:r w:rsidRPr="00324A5E">
        <w:t>core</w:t>
      </w:r>
      <w:r>
        <w:t xml:space="preserve"> </w:t>
      </w:r>
      <w:r w:rsidRPr="00324A5E">
        <w:t>board</w:t>
      </w:r>
      <w:r>
        <w:t xml:space="preserve"> </w:t>
      </w:r>
      <w:r w:rsidRPr="00324A5E">
        <w:t>is</w:t>
      </w:r>
    </w:p>
    <w:p w14:paraId="4BC7F634" w14:textId="77777777" w:rsidR="00324A5E" w:rsidRDefault="00324A5E" w:rsidP="00324A5E">
      <w:pPr>
        <w:pStyle w:val="TAP-Paragraph"/>
        <w:numPr>
          <w:ilvl w:val="0"/>
          <w:numId w:val="18"/>
        </w:numPr>
      </w:pPr>
      <w:r w:rsidRPr="00324A5E">
        <w:t>Understand the principles of using a core board</w:t>
      </w:r>
    </w:p>
    <w:p w14:paraId="2C7E9E1C" w14:textId="77777777" w:rsidR="00324A5E" w:rsidRDefault="00324A5E" w:rsidP="00324A5E">
      <w:pPr>
        <w:pStyle w:val="TAP-Paragraph"/>
        <w:numPr>
          <w:ilvl w:val="0"/>
          <w:numId w:val="18"/>
        </w:numPr>
      </w:pPr>
      <w:r w:rsidRPr="00324A5E">
        <w:t>Practice using it to facilitate positive communication</w:t>
      </w:r>
    </w:p>
    <w:p w14:paraId="274C920D" w14:textId="77777777" w:rsidR="00324A5E" w:rsidRDefault="00324A5E" w:rsidP="007227EB">
      <w:pPr>
        <w:pStyle w:val="TAP-heading2"/>
      </w:pPr>
      <w:r w:rsidRPr="00324A5E">
        <w:t>What is a core board?</w:t>
      </w:r>
    </w:p>
    <w:p w14:paraId="5C6B3B9F" w14:textId="63AF09D8" w:rsidR="00324A5E" w:rsidRDefault="00324A5E" w:rsidP="00324A5E">
      <w:pPr>
        <w:pStyle w:val="TAP-Paragraph"/>
      </w:pPr>
      <w:r w:rsidRPr="00324A5E">
        <w:t xml:space="preserve">A core board contains very high frequency words ("core words"). Words that we use a lot. The words/symbols can be used flexibly in many different situations. </w:t>
      </w:r>
      <w:r w:rsidR="007227EB">
        <w:t>E</w:t>
      </w:r>
      <w:r w:rsidRPr="00324A5E">
        <w:t>xample</w:t>
      </w:r>
      <w:r w:rsidR="007227EB">
        <w:t>s of these types of words:</w:t>
      </w:r>
      <w:r w:rsidRPr="00324A5E">
        <w:t xml:space="preserve"> go, good, little, you, that, </w:t>
      </w:r>
      <w:r w:rsidR="007227EB">
        <w:t>o</w:t>
      </w:r>
      <w:r w:rsidRPr="00324A5E">
        <w:t>n.</w:t>
      </w:r>
    </w:p>
    <w:p w14:paraId="49ADD909" w14:textId="41501426" w:rsidR="00324A5E" w:rsidRDefault="00324A5E" w:rsidP="00324A5E">
      <w:pPr>
        <w:pStyle w:val="TAP-Paragraph"/>
      </w:pPr>
      <w:r w:rsidRPr="00324A5E">
        <w:t xml:space="preserve">Most words are classed as "fringe" words. These are words we don't use all the time. There are many words which we might not say for days, weeks or months. Even words that seem quite common </w:t>
      </w:r>
      <w:r w:rsidR="007227EB">
        <w:t xml:space="preserve">– </w:t>
      </w:r>
      <w:r w:rsidRPr="00324A5E">
        <w:t>for example "cat".</w:t>
      </w:r>
    </w:p>
    <w:p w14:paraId="40B5FC11" w14:textId="77777777" w:rsidR="00324A5E" w:rsidRDefault="00324A5E" w:rsidP="007227EB">
      <w:pPr>
        <w:pStyle w:val="TAP-heading2"/>
      </w:pPr>
      <w:r w:rsidRPr="00324A5E">
        <w:t>Why use a core board?</w:t>
      </w:r>
    </w:p>
    <w:p w14:paraId="4D6D3F53" w14:textId="030D3E42" w:rsidR="00324A5E" w:rsidRDefault="00324A5E" w:rsidP="00324A5E">
      <w:pPr>
        <w:pStyle w:val="TAP-Paragraph"/>
        <w:numPr>
          <w:ilvl w:val="0"/>
          <w:numId w:val="19"/>
        </w:numPr>
      </w:pPr>
      <w:r w:rsidRPr="00324A5E">
        <w:t xml:space="preserve">Easy to use and carry around </w:t>
      </w:r>
      <w:r w:rsidR="007227EB">
        <w:t xml:space="preserve">– </w:t>
      </w:r>
      <w:r w:rsidRPr="00324A5E">
        <w:t>not bulked out by lots of "fringe" words which would need a large book, or complex communication device</w:t>
      </w:r>
    </w:p>
    <w:p w14:paraId="4CEC34FB" w14:textId="2DA3235E" w:rsidR="00324A5E" w:rsidRDefault="00324A5E" w:rsidP="00324A5E">
      <w:pPr>
        <w:pStyle w:val="TAP-Paragraph"/>
        <w:numPr>
          <w:ilvl w:val="0"/>
          <w:numId w:val="19"/>
        </w:numPr>
      </w:pPr>
      <w:r w:rsidRPr="00324A5E">
        <w:t>Easy</w:t>
      </w:r>
      <w:r w:rsidR="007227EB">
        <w:t xml:space="preserve"> </w:t>
      </w:r>
      <w:r w:rsidRPr="00324A5E">
        <w:t>to learn</w:t>
      </w:r>
      <w:r w:rsidR="007227EB">
        <w:t xml:space="preserve"> </w:t>
      </w:r>
      <w:r w:rsidRPr="00324A5E">
        <w:t>where</w:t>
      </w:r>
      <w:r w:rsidR="007227EB">
        <w:t xml:space="preserve"> </w:t>
      </w:r>
      <w:r w:rsidRPr="00324A5E">
        <w:t>things are</w:t>
      </w:r>
    </w:p>
    <w:p w14:paraId="1D530AFC" w14:textId="556EB493" w:rsidR="00324A5E" w:rsidRDefault="00324A5E" w:rsidP="00324A5E">
      <w:pPr>
        <w:pStyle w:val="TAP-Paragraph"/>
        <w:numPr>
          <w:ilvl w:val="0"/>
          <w:numId w:val="19"/>
        </w:numPr>
      </w:pPr>
      <w:r w:rsidRPr="00324A5E">
        <w:t>Only has</w:t>
      </w:r>
      <w:r w:rsidR="007227EB">
        <w:t xml:space="preserve"> </w:t>
      </w:r>
      <w:r w:rsidRPr="00324A5E">
        <w:t>the most useful</w:t>
      </w:r>
      <w:r w:rsidR="007227EB">
        <w:t xml:space="preserve"> </w:t>
      </w:r>
      <w:r w:rsidRPr="00324A5E">
        <w:t>words</w:t>
      </w:r>
    </w:p>
    <w:p w14:paraId="65500830" w14:textId="288720ED" w:rsidR="00324A5E" w:rsidRDefault="00324A5E" w:rsidP="00324A5E">
      <w:pPr>
        <w:pStyle w:val="TAP-Paragraph"/>
      </w:pPr>
      <w:r w:rsidRPr="00324A5E">
        <w:t>A core board can be used very flexibly. It helps the user to cue you in to what they want to say, it helps you to ask the right questions. Some additional context can help: for example, a child</w:t>
      </w:r>
      <w:r w:rsidR="007227EB">
        <w:t xml:space="preserve"> or young person</w:t>
      </w:r>
      <w:r w:rsidRPr="00324A5E">
        <w:t xml:space="preserve"> plays a message from their message switch they brought in from home: you can now have a conversation with them about what they did.</w:t>
      </w:r>
    </w:p>
    <w:p w14:paraId="2109ADC9" w14:textId="77777777" w:rsidR="00324A5E" w:rsidRDefault="00324A5E" w:rsidP="007227EB">
      <w:pPr>
        <w:pStyle w:val="TAP-heading2"/>
      </w:pPr>
      <w:r w:rsidRPr="00324A5E">
        <w:t>Using a core board</w:t>
      </w:r>
    </w:p>
    <w:p w14:paraId="72131176" w14:textId="77777777" w:rsidR="00324A5E" w:rsidRDefault="00324A5E" w:rsidP="007227EB">
      <w:pPr>
        <w:pStyle w:val="TAP-heading3"/>
      </w:pPr>
      <w:r w:rsidRPr="00324A5E">
        <w:t>How many words/symbols?</w:t>
      </w:r>
    </w:p>
    <w:p w14:paraId="2E9712D9" w14:textId="6710E844" w:rsidR="00324A5E" w:rsidRDefault="00824F6E" w:rsidP="00324A5E">
      <w:pPr>
        <w:pStyle w:val="TAP-Paragraph"/>
      </w:pPr>
      <w:r>
        <w:t>I</w:t>
      </w:r>
      <w:r w:rsidR="00324A5E" w:rsidRPr="00324A5E">
        <w:t xml:space="preserve">t's best to start with more than less (assumed competence). Typically, boards have up to around 50 symbols </w:t>
      </w:r>
      <w:r w:rsidR="006F7944">
        <w:t xml:space="preserve">– </w:t>
      </w:r>
      <w:r w:rsidR="00324A5E" w:rsidRPr="00324A5E">
        <w:t>but it varies.</w:t>
      </w:r>
    </w:p>
    <w:p w14:paraId="66D66D73" w14:textId="77777777" w:rsidR="00324A5E" w:rsidRDefault="00324A5E" w:rsidP="007227EB">
      <w:pPr>
        <w:pStyle w:val="TAP-heading3"/>
      </w:pPr>
      <w:r w:rsidRPr="00324A5E">
        <w:t>Key principles</w:t>
      </w:r>
    </w:p>
    <w:p w14:paraId="0C94038D" w14:textId="55CE4D38" w:rsidR="00324A5E" w:rsidRDefault="00324A5E" w:rsidP="007227EB">
      <w:pPr>
        <w:pStyle w:val="TAP-Paragraph"/>
        <w:numPr>
          <w:ilvl w:val="0"/>
          <w:numId w:val="20"/>
        </w:numPr>
      </w:pPr>
      <w:r w:rsidRPr="00324A5E">
        <w:t xml:space="preserve">Make sure the board is always available to the </w:t>
      </w:r>
      <w:r w:rsidR="007227EB">
        <w:t>person using it</w:t>
      </w:r>
      <w:r w:rsidRPr="00324A5E">
        <w:t>: it's their voice.</w:t>
      </w:r>
    </w:p>
    <w:p w14:paraId="6E9FA76D" w14:textId="1F7630D7" w:rsidR="00324A5E" w:rsidRDefault="00324A5E" w:rsidP="007227EB">
      <w:pPr>
        <w:pStyle w:val="TAP-Paragraph"/>
        <w:numPr>
          <w:ilvl w:val="0"/>
          <w:numId w:val="20"/>
        </w:numPr>
      </w:pPr>
      <w:r w:rsidRPr="00324A5E">
        <w:t xml:space="preserve">Use </w:t>
      </w:r>
      <w:r w:rsidR="000A6C27">
        <w:t>a</w:t>
      </w:r>
      <w:r w:rsidRPr="00324A5E">
        <w:t xml:space="preserve"> core board yourself. Use it </w:t>
      </w:r>
      <w:r w:rsidR="007227EB">
        <w:t>when you are talking</w:t>
      </w:r>
      <w:r w:rsidRPr="00324A5E">
        <w:t>.</w:t>
      </w:r>
    </w:p>
    <w:p w14:paraId="4AB285D8" w14:textId="7E3B0514" w:rsidR="00324A5E" w:rsidRDefault="00324A5E" w:rsidP="007227EB">
      <w:pPr>
        <w:pStyle w:val="TAP-Paragraph"/>
        <w:numPr>
          <w:ilvl w:val="0"/>
          <w:numId w:val="20"/>
        </w:numPr>
      </w:pPr>
      <w:r w:rsidRPr="00324A5E">
        <w:lastRenderedPageBreak/>
        <w:t xml:space="preserve">Have your own core board </w:t>
      </w:r>
      <w:r w:rsidR="007227EB">
        <w:t xml:space="preserve">– </w:t>
      </w:r>
      <w:r w:rsidRPr="00324A5E">
        <w:t>don't use the child</w:t>
      </w:r>
      <w:r w:rsidR="007227EB">
        <w:t xml:space="preserve"> or young person</w:t>
      </w:r>
      <w:r w:rsidRPr="00324A5E">
        <w:t>'s, unless they are not yet aware of it themself, and need you to model what to do with it on their own board.</w:t>
      </w:r>
    </w:p>
    <w:p w14:paraId="5F759A52" w14:textId="77777777" w:rsidR="007227EB" w:rsidRDefault="00324A5E" w:rsidP="007227EB">
      <w:pPr>
        <w:pStyle w:val="TAP-Paragraph"/>
        <w:numPr>
          <w:ilvl w:val="0"/>
          <w:numId w:val="20"/>
        </w:numPr>
      </w:pPr>
      <w:r w:rsidRPr="00324A5E">
        <w:t>Use it</w:t>
      </w:r>
      <w:r w:rsidR="007227EB">
        <w:t xml:space="preserve"> </w:t>
      </w:r>
      <w:r w:rsidRPr="00324A5E">
        <w:t>flexibly:</w:t>
      </w:r>
    </w:p>
    <w:p w14:paraId="3E4F378B" w14:textId="0A2B9DA6" w:rsidR="007227EB" w:rsidRDefault="00324A5E" w:rsidP="007227EB">
      <w:pPr>
        <w:pStyle w:val="TAP-Paragraph"/>
        <w:numPr>
          <w:ilvl w:val="0"/>
          <w:numId w:val="21"/>
        </w:numPr>
      </w:pPr>
      <w:r w:rsidRPr="00324A5E">
        <w:t xml:space="preserve">There may be words on there which you say </w:t>
      </w:r>
      <w:r w:rsidR="007227EB">
        <w:t xml:space="preserve">– </w:t>
      </w:r>
      <w:r w:rsidRPr="00324A5E">
        <w:t>for</w:t>
      </w:r>
      <w:r w:rsidR="007227EB">
        <w:t xml:space="preserve"> </w:t>
      </w:r>
      <w:r w:rsidRPr="00324A5E">
        <w:t>example "I", "you", "finish"</w:t>
      </w:r>
      <w:r w:rsidR="007227EB">
        <w:t>.</w:t>
      </w:r>
    </w:p>
    <w:p w14:paraId="70432471" w14:textId="1B5143DD" w:rsidR="00324A5E" w:rsidRDefault="00324A5E" w:rsidP="007227EB">
      <w:pPr>
        <w:pStyle w:val="TAP-Paragraph"/>
        <w:numPr>
          <w:ilvl w:val="0"/>
          <w:numId w:val="21"/>
        </w:numPr>
      </w:pPr>
      <w:r w:rsidRPr="00324A5E">
        <w:t xml:space="preserve">Other times there might not be </w:t>
      </w:r>
      <w:r w:rsidR="007227EB">
        <w:t xml:space="preserve">– </w:t>
      </w:r>
      <w:r w:rsidRPr="00324A5E">
        <w:t>for</w:t>
      </w:r>
      <w:r w:rsidR="007227EB">
        <w:t xml:space="preserve"> </w:t>
      </w:r>
      <w:r w:rsidRPr="00324A5E">
        <w:t xml:space="preserve">example, "do" could apply to a lot of actions, "make" could be used for build, create </w:t>
      </w:r>
      <w:proofErr w:type="gramStart"/>
      <w:r w:rsidRPr="00324A5E">
        <w:t>and so on</w:t>
      </w:r>
      <w:proofErr w:type="gramEnd"/>
      <w:r w:rsidRPr="00324A5E">
        <w:t>.</w:t>
      </w:r>
    </w:p>
    <w:p w14:paraId="7D36EE77" w14:textId="318AC12B" w:rsidR="00324A5E" w:rsidRDefault="00324A5E" w:rsidP="007227EB">
      <w:pPr>
        <w:pStyle w:val="TAP-Paragraph"/>
        <w:numPr>
          <w:ilvl w:val="0"/>
          <w:numId w:val="20"/>
        </w:numPr>
      </w:pPr>
      <w:r w:rsidRPr="00324A5E">
        <w:t xml:space="preserve">Never teach, always model -"inspire, don't require". Always accept what a child has indicated (error-free </w:t>
      </w:r>
      <w:r w:rsidR="007227EB">
        <w:t xml:space="preserve">– </w:t>
      </w:r>
      <w:r w:rsidRPr="00324A5E">
        <w:t>no right or wrong communication). You can say the word a child has pointed to (and indicate on your own board), respond to it naturally (as in a conversation) with a question or a comment or whatever.</w:t>
      </w:r>
    </w:p>
    <w:p w14:paraId="771C4635" w14:textId="7C397FA7" w:rsidR="00324A5E" w:rsidRDefault="00324A5E" w:rsidP="007227EB">
      <w:pPr>
        <w:pStyle w:val="TAP-Paragraph"/>
        <w:numPr>
          <w:ilvl w:val="0"/>
          <w:numId w:val="20"/>
        </w:numPr>
      </w:pPr>
      <w:r w:rsidRPr="00324A5E">
        <w:t>Always respond to the child</w:t>
      </w:r>
      <w:r w:rsidR="00AA6321">
        <w:t xml:space="preserve"> or young person</w:t>
      </w:r>
      <w:r w:rsidRPr="00324A5E">
        <w:t xml:space="preserve">'s communication </w:t>
      </w:r>
      <w:r w:rsidR="007227EB">
        <w:t xml:space="preserve">– </w:t>
      </w:r>
      <w:r w:rsidRPr="00324A5E">
        <w:t>whatever</w:t>
      </w:r>
      <w:r w:rsidR="007227EB">
        <w:t xml:space="preserve"> </w:t>
      </w:r>
      <w:r w:rsidRPr="00324A5E">
        <w:t>way they have expressed it. Don't force them to communicate something in a different way if they've already got their message across to you. Respond using your core board</w:t>
      </w:r>
      <w:r w:rsidR="007227EB">
        <w:t>.</w:t>
      </w:r>
    </w:p>
    <w:p w14:paraId="477AA7B6" w14:textId="0BA26CE8" w:rsidR="00324A5E" w:rsidRDefault="00324A5E" w:rsidP="007227EB">
      <w:pPr>
        <w:pStyle w:val="TAP-Paragraph"/>
        <w:numPr>
          <w:ilvl w:val="0"/>
          <w:numId w:val="20"/>
        </w:numPr>
      </w:pPr>
      <w:r w:rsidRPr="00324A5E">
        <w:t>Do things that are motivating for the child</w:t>
      </w:r>
      <w:r w:rsidR="00C90C62">
        <w:t>/young person</w:t>
      </w:r>
      <w:r w:rsidRPr="00324A5E">
        <w:t>: people don't communicate about things they are not interested in. They don't communicate if there is no reason to communicate. So, make sure there is a reason to communicate.</w:t>
      </w:r>
    </w:p>
    <w:p w14:paraId="54EC05DB" w14:textId="00228F06" w:rsidR="00324A5E" w:rsidRDefault="00324A5E" w:rsidP="007227EB">
      <w:pPr>
        <w:pStyle w:val="TAP-Paragraph"/>
        <w:numPr>
          <w:ilvl w:val="0"/>
          <w:numId w:val="20"/>
        </w:numPr>
      </w:pPr>
      <w:r w:rsidRPr="00324A5E">
        <w:t xml:space="preserve">You might want to focus on certain </w:t>
      </w:r>
      <w:r w:rsidR="00822E7D">
        <w:t>core</w:t>
      </w:r>
      <w:r w:rsidRPr="00324A5E">
        <w:t xml:space="preserve"> words.</w:t>
      </w:r>
    </w:p>
    <w:p w14:paraId="5D3E0E1B" w14:textId="77777777" w:rsidR="00324A5E" w:rsidRDefault="00324A5E" w:rsidP="0037371D">
      <w:pPr>
        <w:pStyle w:val="TAP-heading2"/>
      </w:pPr>
      <w:r w:rsidRPr="00324A5E">
        <w:t>Practical</w:t>
      </w:r>
    </w:p>
    <w:p w14:paraId="31147764" w14:textId="3D2001AB" w:rsidR="00824F6E" w:rsidRDefault="00324A5E" w:rsidP="00324A5E">
      <w:pPr>
        <w:pStyle w:val="TAP-Paragraph"/>
      </w:pPr>
      <w:r w:rsidRPr="00324A5E">
        <w:t>Some ideas for words to use in different contexts. Each example starts with the core word</w:t>
      </w:r>
      <w:r w:rsidR="0037371D">
        <w:t>.</w:t>
      </w:r>
      <w:r w:rsidRPr="00324A5E">
        <w:t xml:space="preserve"> </w:t>
      </w:r>
      <w:r w:rsidR="0037371D">
        <w:t>T</w:t>
      </w:r>
      <w:r w:rsidRPr="00324A5E">
        <w:t>he words you might</w:t>
      </w:r>
      <w:r w:rsidR="0037371D">
        <w:t xml:space="preserve"> actually</w:t>
      </w:r>
      <w:r w:rsidRPr="00324A5E">
        <w:t xml:space="preserve"> say are in brackets.</w:t>
      </w:r>
    </w:p>
    <w:p w14:paraId="4C1C2682" w14:textId="43880793" w:rsidR="00324A5E" w:rsidRDefault="00324A5E" w:rsidP="0037371D">
      <w:pPr>
        <w:pStyle w:val="TAP-Paragraph"/>
        <w:numPr>
          <w:ilvl w:val="0"/>
          <w:numId w:val="23"/>
        </w:numPr>
      </w:pPr>
      <w:r w:rsidRPr="00324A5E">
        <w:t>Singing</w:t>
      </w:r>
      <w:r w:rsidR="0037371D">
        <w:t xml:space="preserve"> </w:t>
      </w:r>
      <w:r w:rsidRPr="00324A5E">
        <w:t>a</w:t>
      </w:r>
      <w:r w:rsidR="0037371D">
        <w:t xml:space="preserve"> </w:t>
      </w:r>
      <w:r w:rsidRPr="00324A5E">
        <w:t xml:space="preserve">song: </w:t>
      </w:r>
    </w:p>
    <w:p w14:paraId="25CADDE7" w14:textId="32BB64C2" w:rsidR="00324A5E" w:rsidRDefault="00324A5E" w:rsidP="0037371D">
      <w:pPr>
        <w:pStyle w:val="TAP-Paragraph"/>
        <w:numPr>
          <w:ilvl w:val="0"/>
          <w:numId w:val="24"/>
        </w:numPr>
      </w:pPr>
      <w:r w:rsidRPr="00324A5E">
        <w:t>G</w:t>
      </w:r>
      <w:r w:rsidR="0037371D">
        <w:t xml:space="preserve">o </w:t>
      </w:r>
      <w:r w:rsidRPr="00324A5E">
        <w:t>(</w:t>
      </w:r>
      <w:r w:rsidR="0037371D">
        <w:t xml:space="preserve">let’s go, let’s </w:t>
      </w:r>
      <w:r w:rsidRPr="00324A5E">
        <w:t>start</w:t>
      </w:r>
      <w:r w:rsidR="0037371D">
        <w:t xml:space="preserve"> </w:t>
      </w:r>
      <w:r w:rsidRPr="00324A5E">
        <w:t xml:space="preserve">singing) </w:t>
      </w:r>
    </w:p>
    <w:p w14:paraId="58AE44BD" w14:textId="45D5AA26" w:rsidR="00324A5E" w:rsidRDefault="00324A5E" w:rsidP="0037371D">
      <w:pPr>
        <w:pStyle w:val="TAP-Paragraph"/>
        <w:numPr>
          <w:ilvl w:val="0"/>
          <w:numId w:val="24"/>
        </w:numPr>
      </w:pPr>
      <w:r w:rsidRPr="00324A5E">
        <w:t>Stop (</w:t>
      </w:r>
      <w:r w:rsidR="0037371D">
        <w:t xml:space="preserve">stop, let’s </w:t>
      </w:r>
      <w:r w:rsidRPr="00324A5E">
        <w:t>end</w:t>
      </w:r>
      <w:r w:rsidR="0037371D">
        <w:t xml:space="preserve"> </w:t>
      </w:r>
      <w:r w:rsidRPr="00324A5E">
        <w:t>the</w:t>
      </w:r>
      <w:r w:rsidR="0037371D">
        <w:t xml:space="preserve"> </w:t>
      </w:r>
      <w:r w:rsidRPr="00324A5E">
        <w:t xml:space="preserve">song) </w:t>
      </w:r>
    </w:p>
    <w:p w14:paraId="52D9B0C5" w14:textId="1E8BC75F" w:rsidR="0037371D" w:rsidRDefault="00324A5E" w:rsidP="0037371D">
      <w:pPr>
        <w:pStyle w:val="TAP-Paragraph"/>
        <w:numPr>
          <w:ilvl w:val="0"/>
          <w:numId w:val="24"/>
        </w:numPr>
      </w:pPr>
      <w:r w:rsidRPr="00324A5E">
        <w:t>More (</w:t>
      </w:r>
      <w:r w:rsidR="0037371D">
        <w:t xml:space="preserve">let’s do more, </w:t>
      </w:r>
      <w:r w:rsidRPr="00324A5E">
        <w:t>let's d</w:t>
      </w:r>
      <w:r w:rsidR="0037371D">
        <w:t xml:space="preserve">o </w:t>
      </w:r>
      <w:r w:rsidRPr="00324A5E">
        <w:t>another</w:t>
      </w:r>
      <w:r w:rsidR="0037371D">
        <w:t xml:space="preserve"> </w:t>
      </w:r>
      <w:r w:rsidRPr="00324A5E">
        <w:t xml:space="preserve">song) </w:t>
      </w:r>
    </w:p>
    <w:p w14:paraId="4DA80DD0" w14:textId="77777777" w:rsidR="0037371D" w:rsidRDefault="00324A5E" w:rsidP="0037371D">
      <w:pPr>
        <w:pStyle w:val="TAP-Paragraph"/>
        <w:numPr>
          <w:ilvl w:val="0"/>
          <w:numId w:val="24"/>
        </w:numPr>
      </w:pPr>
      <w:r w:rsidRPr="00324A5E">
        <w:t>Same (let's</w:t>
      </w:r>
      <w:r w:rsidR="0037371D">
        <w:t xml:space="preserve"> </w:t>
      </w:r>
      <w:r w:rsidRPr="00324A5E">
        <w:t>do</w:t>
      </w:r>
      <w:r w:rsidR="0037371D">
        <w:t xml:space="preserve"> </w:t>
      </w:r>
      <w:r w:rsidRPr="00324A5E">
        <w:t>the</w:t>
      </w:r>
      <w:r w:rsidR="0037371D">
        <w:t xml:space="preserve"> </w:t>
      </w:r>
      <w:r w:rsidRPr="00324A5E">
        <w:t>same</w:t>
      </w:r>
      <w:r w:rsidR="0037371D">
        <w:t xml:space="preserve"> </w:t>
      </w:r>
      <w:r w:rsidRPr="00324A5E">
        <w:t>song again)</w:t>
      </w:r>
    </w:p>
    <w:p w14:paraId="4774A173" w14:textId="77777777" w:rsidR="0037371D" w:rsidRDefault="00324A5E" w:rsidP="0037371D">
      <w:pPr>
        <w:pStyle w:val="TAP-Paragraph"/>
        <w:numPr>
          <w:ilvl w:val="0"/>
          <w:numId w:val="24"/>
        </w:numPr>
      </w:pPr>
      <w:r w:rsidRPr="00324A5E">
        <w:t>Different (let's d</w:t>
      </w:r>
      <w:r w:rsidR="0037371D">
        <w:t xml:space="preserve">o </w:t>
      </w:r>
      <w:r w:rsidRPr="00324A5E">
        <w:t>a different song)</w:t>
      </w:r>
    </w:p>
    <w:p w14:paraId="7813BAB5" w14:textId="04EBDC1C" w:rsidR="0037371D" w:rsidRDefault="00324A5E" w:rsidP="0037371D">
      <w:pPr>
        <w:pStyle w:val="TAP-Paragraph"/>
        <w:numPr>
          <w:ilvl w:val="0"/>
          <w:numId w:val="24"/>
        </w:numPr>
      </w:pPr>
      <w:r w:rsidRPr="00324A5E">
        <w:t>Finished</w:t>
      </w:r>
    </w:p>
    <w:p w14:paraId="1B57F4E5" w14:textId="77777777" w:rsidR="0037371D" w:rsidRDefault="00324A5E" w:rsidP="0037371D">
      <w:pPr>
        <w:pStyle w:val="TAP-Paragraph"/>
        <w:numPr>
          <w:ilvl w:val="0"/>
          <w:numId w:val="22"/>
        </w:numPr>
        <w:ind w:left="709" w:hanging="425"/>
      </w:pPr>
      <w:r w:rsidRPr="00324A5E">
        <w:t xml:space="preserve">Ready steady go: tower of bricks </w:t>
      </w:r>
    </w:p>
    <w:p w14:paraId="65454563" w14:textId="77777777" w:rsidR="0037371D" w:rsidRDefault="00324A5E" w:rsidP="002A6498">
      <w:pPr>
        <w:pStyle w:val="TAP-Paragraph"/>
        <w:numPr>
          <w:ilvl w:val="0"/>
          <w:numId w:val="25"/>
        </w:numPr>
      </w:pPr>
      <w:r w:rsidRPr="00324A5E">
        <w:t>More, again (</w:t>
      </w:r>
      <w:r w:rsidR="0037371D">
        <w:t xml:space="preserve">more, let’s get </w:t>
      </w:r>
      <w:r w:rsidRPr="00324A5E">
        <w:t xml:space="preserve">another brick) </w:t>
      </w:r>
    </w:p>
    <w:p w14:paraId="19025F93" w14:textId="77777777" w:rsidR="0037371D" w:rsidRDefault="00324A5E" w:rsidP="002A6498">
      <w:pPr>
        <w:pStyle w:val="TAP-Paragraph"/>
        <w:numPr>
          <w:ilvl w:val="0"/>
          <w:numId w:val="25"/>
        </w:numPr>
      </w:pPr>
      <w:r w:rsidRPr="00324A5E">
        <w:t xml:space="preserve">What, which (which brick?) </w:t>
      </w:r>
    </w:p>
    <w:p w14:paraId="6DEDF1C4" w14:textId="20412E86" w:rsidR="0037371D" w:rsidRDefault="00324A5E" w:rsidP="002A6498">
      <w:pPr>
        <w:pStyle w:val="TAP-Paragraph"/>
        <w:numPr>
          <w:ilvl w:val="0"/>
          <w:numId w:val="25"/>
        </w:numPr>
      </w:pPr>
      <w:r w:rsidRPr="00324A5E">
        <w:t>Up</w:t>
      </w:r>
      <w:r w:rsidR="0037371D">
        <w:t xml:space="preserve"> </w:t>
      </w:r>
      <w:r w:rsidRPr="00324A5E">
        <w:t>(</w:t>
      </w:r>
      <w:r w:rsidR="0037371D">
        <w:t xml:space="preserve">up, </w:t>
      </w:r>
      <w:r w:rsidRPr="00324A5E">
        <w:t xml:space="preserve">higher!) </w:t>
      </w:r>
    </w:p>
    <w:p w14:paraId="2C65E8CE" w14:textId="14D12B70" w:rsidR="0037371D" w:rsidRDefault="00324A5E" w:rsidP="002A6498">
      <w:pPr>
        <w:pStyle w:val="TAP-Paragraph"/>
        <w:numPr>
          <w:ilvl w:val="0"/>
          <w:numId w:val="25"/>
        </w:numPr>
      </w:pPr>
      <w:r w:rsidRPr="00324A5E">
        <w:t>Look</w:t>
      </w:r>
      <w:r w:rsidR="0037371D">
        <w:t xml:space="preserve"> </w:t>
      </w:r>
      <w:r w:rsidRPr="00324A5E">
        <w:t>(</w:t>
      </w:r>
      <w:r w:rsidR="0037371D">
        <w:t xml:space="preserve">are you </w:t>
      </w:r>
      <w:r w:rsidRPr="00324A5E">
        <w:t>ready</w:t>
      </w:r>
      <w:r w:rsidR="0037371D">
        <w:t>?</w:t>
      </w:r>
      <w:r w:rsidRPr="00324A5E">
        <w:t xml:space="preserve">) </w:t>
      </w:r>
    </w:p>
    <w:p w14:paraId="251F688E" w14:textId="77777777" w:rsidR="0037371D" w:rsidRDefault="00324A5E" w:rsidP="002A6498">
      <w:pPr>
        <w:pStyle w:val="TAP-Paragraph"/>
        <w:numPr>
          <w:ilvl w:val="0"/>
          <w:numId w:val="25"/>
        </w:numPr>
      </w:pPr>
      <w:r w:rsidRPr="00324A5E">
        <w:t xml:space="preserve">When, time (wait) </w:t>
      </w:r>
    </w:p>
    <w:p w14:paraId="37A8B52A" w14:textId="77777777" w:rsidR="0037371D" w:rsidRDefault="00324A5E" w:rsidP="002A6498">
      <w:pPr>
        <w:pStyle w:val="TAP-Paragraph"/>
        <w:numPr>
          <w:ilvl w:val="0"/>
          <w:numId w:val="25"/>
        </w:numPr>
      </w:pPr>
      <w:r w:rsidRPr="00324A5E">
        <w:lastRenderedPageBreak/>
        <w:t xml:space="preserve">Go! </w:t>
      </w:r>
    </w:p>
    <w:p w14:paraId="6C023AC0" w14:textId="77777777" w:rsidR="0037371D" w:rsidRDefault="00324A5E" w:rsidP="002A6498">
      <w:pPr>
        <w:pStyle w:val="TAP-Paragraph"/>
        <w:numPr>
          <w:ilvl w:val="0"/>
          <w:numId w:val="25"/>
        </w:numPr>
      </w:pPr>
      <w:r w:rsidRPr="00324A5E">
        <w:t>Down (it</w:t>
      </w:r>
      <w:r w:rsidR="0037371D">
        <w:t xml:space="preserve"> </w:t>
      </w:r>
      <w:r w:rsidRPr="00324A5E">
        <w:t>fell</w:t>
      </w:r>
      <w:r w:rsidR="0037371D">
        <w:t xml:space="preserve"> </w:t>
      </w:r>
      <w:r w:rsidRPr="00324A5E">
        <w:t>down!)</w:t>
      </w:r>
    </w:p>
    <w:p w14:paraId="5BB1A381" w14:textId="77777777" w:rsidR="002A6498" w:rsidRDefault="00324A5E" w:rsidP="002A6498">
      <w:pPr>
        <w:pStyle w:val="TAP-Paragraph"/>
        <w:numPr>
          <w:ilvl w:val="0"/>
          <w:numId w:val="22"/>
        </w:numPr>
        <w:ind w:left="709" w:hanging="425"/>
      </w:pPr>
      <w:r w:rsidRPr="00324A5E">
        <w:t>Reading</w:t>
      </w:r>
      <w:r w:rsidR="002A6498">
        <w:t xml:space="preserve"> </w:t>
      </w:r>
      <w:r w:rsidRPr="00324A5E">
        <w:t>a</w:t>
      </w:r>
      <w:r w:rsidR="002A6498">
        <w:t xml:space="preserve"> </w:t>
      </w:r>
      <w:r w:rsidRPr="00324A5E">
        <w:t xml:space="preserve">book </w:t>
      </w:r>
    </w:p>
    <w:p w14:paraId="72060E13" w14:textId="54D477DE" w:rsidR="002A6498" w:rsidRDefault="00324A5E" w:rsidP="002A6498">
      <w:pPr>
        <w:pStyle w:val="TAP-Paragraph"/>
        <w:numPr>
          <w:ilvl w:val="0"/>
          <w:numId w:val="26"/>
        </w:numPr>
      </w:pPr>
      <w:r w:rsidRPr="00324A5E">
        <w:t>Look</w:t>
      </w:r>
      <w:r w:rsidR="0037371D">
        <w:t xml:space="preserve"> </w:t>
      </w:r>
      <w:r w:rsidRPr="00324A5E">
        <w:t>(</w:t>
      </w:r>
      <w:r w:rsidR="00824F6E">
        <w:t>l</w:t>
      </w:r>
      <w:r w:rsidRPr="00324A5E">
        <w:t>ook</w:t>
      </w:r>
      <w:r w:rsidR="0037371D">
        <w:t xml:space="preserve"> </w:t>
      </w:r>
      <w:r w:rsidRPr="00324A5E">
        <w:t>at</w:t>
      </w:r>
      <w:r w:rsidR="0037371D">
        <w:t xml:space="preserve"> </w:t>
      </w:r>
      <w:r w:rsidRPr="00324A5E">
        <w:t>the</w:t>
      </w:r>
      <w:r w:rsidR="0037371D">
        <w:t xml:space="preserve"> </w:t>
      </w:r>
      <w:r w:rsidRPr="00324A5E">
        <w:t xml:space="preserve">...) </w:t>
      </w:r>
    </w:p>
    <w:p w14:paraId="156D67AD" w14:textId="77777777" w:rsidR="002A6498" w:rsidRDefault="00324A5E" w:rsidP="002A6498">
      <w:pPr>
        <w:pStyle w:val="TAP-Paragraph"/>
        <w:numPr>
          <w:ilvl w:val="0"/>
          <w:numId w:val="26"/>
        </w:numPr>
      </w:pPr>
      <w:r w:rsidRPr="00324A5E">
        <w:t>Turn (turn</w:t>
      </w:r>
      <w:r w:rsidR="0037371D">
        <w:t xml:space="preserve"> </w:t>
      </w:r>
      <w:r w:rsidRPr="00324A5E">
        <w:t xml:space="preserve">the page) </w:t>
      </w:r>
    </w:p>
    <w:p w14:paraId="06C0D053" w14:textId="341E9CAD" w:rsidR="002A6498" w:rsidRDefault="00324A5E" w:rsidP="002A6498">
      <w:pPr>
        <w:pStyle w:val="TAP-Paragraph"/>
        <w:numPr>
          <w:ilvl w:val="0"/>
          <w:numId w:val="26"/>
        </w:numPr>
      </w:pPr>
      <w:r w:rsidRPr="00324A5E">
        <w:t>Bad (oh no!</w:t>
      </w:r>
      <w:r w:rsidR="002A6498">
        <w:t xml:space="preserve"> – </w:t>
      </w:r>
      <w:r w:rsidRPr="00324A5E">
        <w:t>commenting on</w:t>
      </w:r>
      <w:r w:rsidR="002A6498">
        <w:t xml:space="preserve"> </w:t>
      </w:r>
      <w:r w:rsidRPr="00324A5E">
        <w:t xml:space="preserve">the story) </w:t>
      </w:r>
    </w:p>
    <w:p w14:paraId="07781526" w14:textId="77777777" w:rsidR="002A6498" w:rsidRDefault="00324A5E" w:rsidP="002A6498">
      <w:pPr>
        <w:pStyle w:val="TAP-Paragraph"/>
        <w:numPr>
          <w:ilvl w:val="0"/>
          <w:numId w:val="26"/>
        </w:numPr>
      </w:pPr>
      <w:r w:rsidRPr="00324A5E">
        <w:t>No,</w:t>
      </w:r>
      <w:r w:rsidR="002A6498">
        <w:t xml:space="preserve"> </w:t>
      </w:r>
      <w:r w:rsidRPr="00324A5E">
        <w:t>not</w:t>
      </w:r>
      <w:r w:rsidR="002A6498">
        <w:t xml:space="preserve"> </w:t>
      </w:r>
      <w:r w:rsidRPr="00324A5E">
        <w:t>(oh</w:t>
      </w:r>
      <w:r w:rsidR="002A6498">
        <w:t xml:space="preserve"> </w:t>
      </w:r>
      <w:r w:rsidRPr="00324A5E">
        <w:t xml:space="preserve">no!) </w:t>
      </w:r>
    </w:p>
    <w:p w14:paraId="727C70D4" w14:textId="77777777" w:rsidR="002A6498" w:rsidRDefault="00324A5E" w:rsidP="002A6498">
      <w:pPr>
        <w:pStyle w:val="TAP-Paragraph"/>
        <w:numPr>
          <w:ilvl w:val="0"/>
          <w:numId w:val="26"/>
        </w:numPr>
      </w:pPr>
      <w:r w:rsidRPr="00324A5E">
        <w:t xml:space="preserve">Finished </w:t>
      </w:r>
    </w:p>
    <w:p w14:paraId="2E7AD359" w14:textId="77777777" w:rsidR="002A6498" w:rsidRDefault="00324A5E" w:rsidP="002A6498">
      <w:pPr>
        <w:pStyle w:val="TAP-Paragraph"/>
        <w:numPr>
          <w:ilvl w:val="0"/>
          <w:numId w:val="26"/>
        </w:numPr>
      </w:pPr>
      <w:r w:rsidRPr="00324A5E">
        <w:t xml:space="preserve">More, again (another page) </w:t>
      </w:r>
    </w:p>
    <w:p w14:paraId="2C28F2C8" w14:textId="77777777" w:rsidR="00824F6E" w:rsidRDefault="00324A5E" w:rsidP="002A6498">
      <w:pPr>
        <w:pStyle w:val="TAP-Paragraph"/>
        <w:numPr>
          <w:ilvl w:val="0"/>
          <w:numId w:val="26"/>
        </w:numPr>
      </w:pPr>
      <w:r w:rsidRPr="00324A5E">
        <w:t>More, again (another story?)</w:t>
      </w:r>
    </w:p>
    <w:p w14:paraId="674B40EF" w14:textId="458E1524" w:rsidR="002A6498" w:rsidRDefault="00324A5E" w:rsidP="002A6498">
      <w:pPr>
        <w:pStyle w:val="TAP-Paragraph"/>
        <w:numPr>
          <w:ilvl w:val="0"/>
          <w:numId w:val="26"/>
        </w:numPr>
      </w:pPr>
      <w:r w:rsidRPr="00324A5E">
        <w:t>Open (open</w:t>
      </w:r>
      <w:r w:rsidR="00824F6E">
        <w:t xml:space="preserve"> </w:t>
      </w:r>
      <w:r w:rsidRPr="00324A5E">
        <w:t>the</w:t>
      </w:r>
      <w:r w:rsidR="00824F6E">
        <w:t xml:space="preserve"> </w:t>
      </w:r>
      <w:r w:rsidRPr="00324A5E">
        <w:t xml:space="preserve">flap) </w:t>
      </w:r>
    </w:p>
    <w:p w14:paraId="787F06CE" w14:textId="0C64ACA9" w:rsidR="002A6498" w:rsidRPr="005942FE" w:rsidRDefault="00324A5E" w:rsidP="005942FE">
      <w:pPr>
        <w:pStyle w:val="TAP-Paragraph"/>
        <w:ind w:left="720"/>
        <w:rPr>
          <w:i/>
          <w:iCs/>
        </w:rPr>
      </w:pPr>
      <w:r w:rsidRPr="005942FE">
        <w:rPr>
          <w:i/>
          <w:iCs/>
        </w:rPr>
        <w:t xml:space="preserve">Find </w:t>
      </w:r>
      <w:r w:rsidR="001C59B6">
        <w:rPr>
          <w:i/>
          <w:iCs/>
        </w:rPr>
        <w:t>core</w:t>
      </w:r>
      <w:r w:rsidRPr="005942FE">
        <w:rPr>
          <w:i/>
          <w:iCs/>
        </w:rPr>
        <w:t xml:space="preserve"> words in the story </w:t>
      </w:r>
      <w:r w:rsidR="001C59B6">
        <w:rPr>
          <w:i/>
          <w:iCs/>
        </w:rPr>
        <w:t xml:space="preserve">– </w:t>
      </w:r>
      <w:r w:rsidRPr="005942FE">
        <w:rPr>
          <w:i/>
          <w:iCs/>
        </w:rPr>
        <w:t>e.g., who, here, look</w:t>
      </w:r>
    </w:p>
    <w:p w14:paraId="408E31EE" w14:textId="77777777" w:rsidR="002A6498" w:rsidRDefault="00324A5E" w:rsidP="002A6498">
      <w:pPr>
        <w:pStyle w:val="TAP-Paragraph"/>
        <w:numPr>
          <w:ilvl w:val="0"/>
          <w:numId w:val="22"/>
        </w:numPr>
        <w:ind w:left="709" w:hanging="425"/>
      </w:pPr>
      <w:r w:rsidRPr="00324A5E">
        <w:t xml:space="preserve">Cookery </w:t>
      </w:r>
    </w:p>
    <w:p w14:paraId="38C19F41" w14:textId="77777777" w:rsidR="002A6498" w:rsidRDefault="00324A5E" w:rsidP="00824F6E">
      <w:pPr>
        <w:pStyle w:val="TAP-Paragraph"/>
        <w:numPr>
          <w:ilvl w:val="0"/>
          <w:numId w:val="28"/>
        </w:numPr>
      </w:pPr>
      <w:r w:rsidRPr="00324A5E">
        <w:t xml:space="preserve">Turn (stir, mix) </w:t>
      </w:r>
    </w:p>
    <w:p w14:paraId="19651BAA" w14:textId="4CFC5E5D" w:rsidR="002A6498" w:rsidRDefault="00324A5E" w:rsidP="00824F6E">
      <w:pPr>
        <w:pStyle w:val="TAP-Paragraph"/>
        <w:numPr>
          <w:ilvl w:val="0"/>
          <w:numId w:val="28"/>
        </w:numPr>
      </w:pPr>
      <w:r w:rsidRPr="00324A5E">
        <w:t>Put,</w:t>
      </w:r>
      <w:r w:rsidR="002A6498">
        <w:t xml:space="preserve"> </w:t>
      </w:r>
      <w:r w:rsidRPr="00324A5E">
        <w:t>in</w:t>
      </w:r>
      <w:r w:rsidR="002A6498">
        <w:t xml:space="preserve"> </w:t>
      </w:r>
      <w:r w:rsidRPr="00324A5E">
        <w:t>(put</w:t>
      </w:r>
      <w:r w:rsidR="002A6498">
        <w:t xml:space="preserve"> </w:t>
      </w:r>
      <w:r w:rsidRPr="00324A5E">
        <w:t xml:space="preserve">in) </w:t>
      </w:r>
    </w:p>
    <w:p w14:paraId="3BDBF991" w14:textId="6B39DE0B" w:rsidR="002A6498" w:rsidRDefault="00CE7B68" w:rsidP="00824F6E">
      <w:pPr>
        <w:pStyle w:val="TAP-Paragraph"/>
        <w:numPr>
          <w:ilvl w:val="0"/>
          <w:numId w:val="28"/>
        </w:numPr>
      </w:pPr>
      <w:r>
        <w:t>I</w:t>
      </w:r>
      <w:r w:rsidR="00324A5E" w:rsidRPr="00324A5E">
        <w:t>n</w:t>
      </w:r>
      <w:r w:rsidR="002A6498">
        <w:t xml:space="preserve"> </w:t>
      </w:r>
      <w:r w:rsidR="00324A5E" w:rsidRPr="00324A5E">
        <w:t>(put</w:t>
      </w:r>
      <w:r w:rsidR="002A6498">
        <w:t xml:space="preserve"> </w:t>
      </w:r>
      <w:r w:rsidR="00324A5E" w:rsidRPr="00324A5E">
        <w:t>in, pour</w:t>
      </w:r>
      <w:r w:rsidR="002A6498">
        <w:t xml:space="preserve"> </w:t>
      </w:r>
      <w:r w:rsidR="00324A5E" w:rsidRPr="00324A5E">
        <w:t xml:space="preserve">in) </w:t>
      </w:r>
    </w:p>
    <w:p w14:paraId="5C238CE8" w14:textId="77777777" w:rsidR="002A6498" w:rsidRDefault="00324A5E" w:rsidP="00824F6E">
      <w:pPr>
        <w:pStyle w:val="TAP-Paragraph"/>
        <w:numPr>
          <w:ilvl w:val="0"/>
          <w:numId w:val="28"/>
        </w:numPr>
      </w:pPr>
      <w:r w:rsidRPr="00324A5E">
        <w:t xml:space="preserve">More, again (more flour, more sugar) </w:t>
      </w:r>
    </w:p>
    <w:p w14:paraId="7C9B16C4" w14:textId="26083858" w:rsidR="002A6498" w:rsidRDefault="00324A5E" w:rsidP="00824F6E">
      <w:pPr>
        <w:pStyle w:val="TAP-Paragraph"/>
        <w:numPr>
          <w:ilvl w:val="0"/>
          <w:numId w:val="28"/>
        </w:numPr>
      </w:pPr>
      <w:r w:rsidRPr="00324A5E">
        <w:t>Help</w:t>
      </w:r>
      <w:r w:rsidR="00CE7B68">
        <w:t xml:space="preserve"> </w:t>
      </w:r>
      <w:r w:rsidRPr="00324A5E">
        <w:t>(d</w:t>
      </w:r>
      <w:r w:rsidR="002A6498">
        <w:t xml:space="preserve">o </w:t>
      </w:r>
      <w:r w:rsidRPr="00324A5E">
        <w:t>you</w:t>
      </w:r>
      <w:r w:rsidR="002A6498">
        <w:t xml:space="preserve"> </w:t>
      </w:r>
      <w:r w:rsidRPr="00324A5E">
        <w:t>want</w:t>
      </w:r>
      <w:r w:rsidR="002A6498">
        <w:t xml:space="preserve"> </w:t>
      </w:r>
      <w:r w:rsidRPr="00324A5E">
        <w:t xml:space="preserve">help? Help me) </w:t>
      </w:r>
    </w:p>
    <w:p w14:paraId="534810B7" w14:textId="77777777" w:rsidR="002A6498" w:rsidRDefault="00324A5E" w:rsidP="00824F6E">
      <w:pPr>
        <w:pStyle w:val="TAP-Paragraph"/>
        <w:numPr>
          <w:ilvl w:val="0"/>
          <w:numId w:val="28"/>
        </w:numPr>
      </w:pPr>
      <w:r w:rsidRPr="00324A5E">
        <w:t>D</w:t>
      </w:r>
      <w:r w:rsidR="002A6498">
        <w:t xml:space="preserve">o </w:t>
      </w:r>
      <w:r w:rsidRPr="00324A5E">
        <w:t>(do</w:t>
      </w:r>
      <w:r w:rsidR="002A6498">
        <w:t xml:space="preserve"> </w:t>
      </w:r>
      <w:r w:rsidRPr="00324A5E">
        <w:t xml:space="preserve">some cooking) </w:t>
      </w:r>
    </w:p>
    <w:p w14:paraId="308EA654" w14:textId="77777777" w:rsidR="002A6498" w:rsidRDefault="00324A5E" w:rsidP="00824F6E">
      <w:pPr>
        <w:pStyle w:val="TAP-Paragraph"/>
        <w:numPr>
          <w:ilvl w:val="0"/>
          <w:numId w:val="28"/>
        </w:numPr>
      </w:pPr>
      <w:r w:rsidRPr="00324A5E">
        <w:t>Out (take</w:t>
      </w:r>
      <w:r w:rsidR="002A6498">
        <w:t xml:space="preserve"> </w:t>
      </w:r>
      <w:r w:rsidRPr="00324A5E">
        <w:t xml:space="preserve">out) </w:t>
      </w:r>
    </w:p>
    <w:p w14:paraId="657DC5E0" w14:textId="77777777" w:rsidR="002A6498" w:rsidRDefault="002A6498" w:rsidP="00824F6E">
      <w:pPr>
        <w:pStyle w:val="TAP-Paragraph"/>
        <w:numPr>
          <w:ilvl w:val="0"/>
          <w:numId w:val="28"/>
        </w:numPr>
      </w:pPr>
      <w:r>
        <w:t>W</w:t>
      </w:r>
      <w:r w:rsidR="00324A5E" w:rsidRPr="00324A5E">
        <w:t>here (where's the spoon?)</w:t>
      </w:r>
    </w:p>
    <w:p w14:paraId="4850A26C" w14:textId="77777777" w:rsidR="002A6498" w:rsidRDefault="00324A5E" w:rsidP="002A6498">
      <w:pPr>
        <w:pStyle w:val="TAP-Paragraph"/>
        <w:numPr>
          <w:ilvl w:val="0"/>
          <w:numId w:val="22"/>
        </w:numPr>
        <w:ind w:left="709"/>
      </w:pPr>
      <w:r w:rsidRPr="00324A5E">
        <w:t xml:space="preserve">Music </w:t>
      </w:r>
    </w:p>
    <w:p w14:paraId="1B4F0256" w14:textId="77777777" w:rsidR="002A6498" w:rsidRDefault="00324A5E" w:rsidP="00824F6E">
      <w:pPr>
        <w:pStyle w:val="TAP-Paragraph"/>
        <w:numPr>
          <w:ilvl w:val="0"/>
          <w:numId w:val="29"/>
        </w:numPr>
      </w:pPr>
      <w:r w:rsidRPr="00324A5E">
        <w:t>On</w:t>
      </w:r>
      <w:r w:rsidR="002A6498">
        <w:t xml:space="preserve"> </w:t>
      </w:r>
      <w:r w:rsidRPr="00324A5E">
        <w:t>(turn</w:t>
      </w:r>
      <w:r w:rsidR="002A6498">
        <w:t xml:space="preserve"> </w:t>
      </w:r>
      <w:r w:rsidRPr="00324A5E">
        <w:t xml:space="preserve">on) </w:t>
      </w:r>
    </w:p>
    <w:p w14:paraId="3BDC423C" w14:textId="77777777" w:rsidR="002A6498" w:rsidRDefault="00324A5E" w:rsidP="00824F6E">
      <w:pPr>
        <w:pStyle w:val="TAP-Paragraph"/>
        <w:numPr>
          <w:ilvl w:val="0"/>
          <w:numId w:val="29"/>
        </w:numPr>
      </w:pPr>
      <w:r w:rsidRPr="00324A5E">
        <w:t xml:space="preserve">Off (turn off) </w:t>
      </w:r>
    </w:p>
    <w:p w14:paraId="3AD7B659" w14:textId="77777777" w:rsidR="002A6498" w:rsidRDefault="00324A5E" w:rsidP="00824F6E">
      <w:pPr>
        <w:pStyle w:val="TAP-Paragraph"/>
        <w:numPr>
          <w:ilvl w:val="0"/>
          <w:numId w:val="29"/>
        </w:numPr>
      </w:pPr>
      <w:r w:rsidRPr="00324A5E">
        <w:t xml:space="preserve">What, which (What next?) </w:t>
      </w:r>
    </w:p>
    <w:p w14:paraId="2CC578CD" w14:textId="2466549F" w:rsidR="00324A5E" w:rsidRPr="00324A5E" w:rsidRDefault="00324A5E" w:rsidP="00824F6E">
      <w:pPr>
        <w:pStyle w:val="TAP-Paragraph"/>
        <w:numPr>
          <w:ilvl w:val="0"/>
          <w:numId w:val="29"/>
        </w:numPr>
      </w:pPr>
      <w:r w:rsidRPr="00324A5E">
        <w:t>Want, different (I want a different song</w:t>
      </w:r>
      <w:r w:rsidR="00CE7B68">
        <w:t>)</w:t>
      </w:r>
    </w:p>
    <w:p w14:paraId="214C6EC2" w14:textId="77777777" w:rsidR="002A6498" w:rsidRDefault="00324A5E" w:rsidP="00824F6E">
      <w:pPr>
        <w:pStyle w:val="TAP-Paragraph"/>
        <w:numPr>
          <w:ilvl w:val="0"/>
          <w:numId w:val="29"/>
        </w:numPr>
      </w:pPr>
      <w:r w:rsidRPr="00324A5E">
        <w:t>More, again (let's listen t</w:t>
      </w:r>
      <w:r w:rsidR="002A6498">
        <w:t xml:space="preserve">o </w:t>
      </w:r>
      <w:r w:rsidRPr="00324A5E">
        <w:t>some more, let's listen t</w:t>
      </w:r>
      <w:r w:rsidR="002A6498">
        <w:t xml:space="preserve">o </w:t>
      </w:r>
      <w:r w:rsidRPr="00324A5E">
        <w:t xml:space="preserve">it again) </w:t>
      </w:r>
    </w:p>
    <w:p w14:paraId="3C3E04B3" w14:textId="22A127A8" w:rsidR="002A6498" w:rsidRDefault="00324A5E" w:rsidP="00824F6E">
      <w:pPr>
        <w:pStyle w:val="TAP-Paragraph"/>
        <w:numPr>
          <w:ilvl w:val="0"/>
          <w:numId w:val="29"/>
        </w:numPr>
      </w:pPr>
      <w:r w:rsidRPr="00324A5E">
        <w:t>Like</w:t>
      </w:r>
      <w:r w:rsidR="00523A8E">
        <w:t xml:space="preserve"> </w:t>
      </w:r>
      <w:r w:rsidRPr="00324A5E">
        <w:t>(l</w:t>
      </w:r>
      <w:r w:rsidR="002A6498">
        <w:t xml:space="preserve"> </w:t>
      </w:r>
      <w:r w:rsidRPr="00324A5E">
        <w:t>like</w:t>
      </w:r>
      <w:r w:rsidR="002A6498">
        <w:t xml:space="preserve"> </w:t>
      </w:r>
      <w:r w:rsidRPr="00324A5E">
        <w:t xml:space="preserve">it) </w:t>
      </w:r>
    </w:p>
    <w:p w14:paraId="3C853560" w14:textId="4099FD48" w:rsidR="002A6498" w:rsidRDefault="00324A5E" w:rsidP="00824F6E">
      <w:pPr>
        <w:pStyle w:val="TAP-Paragraph"/>
        <w:numPr>
          <w:ilvl w:val="0"/>
          <w:numId w:val="29"/>
        </w:numPr>
      </w:pPr>
      <w:r w:rsidRPr="00324A5E">
        <w:t>Good (</w:t>
      </w:r>
      <w:r w:rsidR="002A6498">
        <w:t>I</w:t>
      </w:r>
      <w:r w:rsidRPr="00324A5E">
        <w:t xml:space="preserve">t's good) </w:t>
      </w:r>
    </w:p>
    <w:p w14:paraId="2F1E7338" w14:textId="77777777" w:rsidR="002A6498" w:rsidRDefault="00324A5E" w:rsidP="00824F6E">
      <w:pPr>
        <w:pStyle w:val="TAP-Paragraph"/>
        <w:numPr>
          <w:ilvl w:val="0"/>
          <w:numId w:val="29"/>
        </w:numPr>
      </w:pPr>
      <w:r w:rsidRPr="00324A5E">
        <w:t>Bad (</w:t>
      </w:r>
      <w:r w:rsidR="002A6498">
        <w:t>I</w:t>
      </w:r>
      <w:r w:rsidRPr="00324A5E">
        <w:t xml:space="preserve">t's boring) </w:t>
      </w:r>
    </w:p>
    <w:p w14:paraId="2960F103" w14:textId="77777777" w:rsidR="002A6498" w:rsidRDefault="00324A5E" w:rsidP="00824F6E">
      <w:pPr>
        <w:pStyle w:val="TAP-Paragraph"/>
        <w:numPr>
          <w:ilvl w:val="0"/>
          <w:numId w:val="29"/>
        </w:numPr>
      </w:pPr>
      <w:r w:rsidRPr="00324A5E">
        <w:t>Up</w:t>
      </w:r>
      <w:r w:rsidR="002A6498">
        <w:t xml:space="preserve"> </w:t>
      </w:r>
      <w:r w:rsidRPr="00324A5E">
        <w:t xml:space="preserve">(louder) </w:t>
      </w:r>
    </w:p>
    <w:p w14:paraId="367CDB42" w14:textId="77777777" w:rsidR="002A6498" w:rsidRDefault="00324A5E" w:rsidP="00824F6E">
      <w:pPr>
        <w:pStyle w:val="TAP-Paragraph"/>
        <w:numPr>
          <w:ilvl w:val="0"/>
          <w:numId w:val="29"/>
        </w:numPr>
      </w:pPr>
      <w:r w:rsidRPr="00324A5E">
        <w:t>Down (quieter)</w:t>
      </w:r>
    </w:p>
    <w:p w14:paraId="2AA7A0BB" w14:textId="77777777" w:rsidR="002A6498" w:rsidRDefault="00324A5E" w:rsidP="002A6498">
      <w:pPr>
        <w:pStyle w:val="TAP-Paragraph"/>
        <w:numPr>
          <w:ilvl w:val="0"/>
          <w:numId w:val="22"/>
        </w:numPr>
        <w:ind w:left="709"/>
      </w:pPr>
      <w:r w:rsidRPr="00324A5E">
        <w:t xml:space="preserve">Maths </w:t>
      </w:r>
    </w:p>
    <w:p w14:paraId="5495BDE4" w14:textId="77777777" w:rsidR="002A6498" w:rsidRDefault="00324A5E" w:rsidP="00824F6E">
      <w:pPr>
        <w:pStyle w:val="TAP-Paragraph"/>
        <w:numPr>
          <w:ilvl w:val="0"/>
          <w:numId w:val="30"/>
        </w:numPr>
      </w:pPr>
      <w:r w:rsidRPr="00324A5E">
        <w:lastRenderedPageBreak/>
        <w:t>Turn (roll</w:t>
      </w:r>
      <w:r w:rsidR="002A6498">
        <w:t xml:space="preserve"> </w:t>
      </w:r>
      <w:r w:rsidRPr="00324A5E">
        <w:t>the</w:t>
      </w:r>
      <w:r w:rsidR="002A6498">
        <w:t xml:space="preserve"> </w:t>
      </w:r>
      <w:r w:rsidRPr="00324A5E">
        <w:t xml:space="preserve">dice) </w:t>
      </w:r>
    </w:p>
    <w:p w14:paraId="31D73C23" w14:textId="342DA435" w:rsidR="002A6498" w:rsidRDefault="00324A5E" w:rsidP="00824F6E">
      <w:pPr>
        <w:pStyle w:val="TAP-Paragraph"/>
        <w:numPr>
          <w:ilvl w:val="0"/>
          <w:numId w:val="30"/>
        </w:numPr>
      </w:pPr>
      <w:r w:rsidRPr="00324A5E">
        <w:t>I, my</w:t>
      </w:r>
      <w:r w:rsidR="002A6498">
        <w:t xml:space="preserve"> </w:t>
      </w:r>
      <w:r w:rsidRPr="00324A5E">
        <w:t>(</w:t>
      </w:r>
      <w:r w:rsidR="00824F6E">
        <w:t>I</w:t>
      </w:r>
      <w:r w:rsidRPr="00324A5E">
        <w:t>'ve</w:t>
      </w:r>
      <w:r w:rsidR="002A6498">
        <w:t xml:space="preserve"> </w:t>
      </w:r>
      <w:r w:rsidRPr="00324A5E">
        <w:t>got</w:t>
      </w:r>
      <w:r w:rsidR="002A6498">
        <w:t xml:space="preserve"> </w:t>
      </w:r>
      <w:r w:rsidRPr="00324A5E">
        <w:t xml:space="preserve">it!) </w:t>
      </w:r>
    </w:p>
    <w:p w14:paraId="73959033" w14:textId="77777777" w:rsidR="002A6498" w:rsidRDefault="00324A5E" w:rsidP="00824F6E">
      <w:pPr>
        <w:pStyle w:val="TAP-Paragraph"/>
        <w:numPr>
          <w:ilvl w:val="0"/>
          <w:numId w:val="30"/>
        </w:numPr>
      </w:pPr>
      <w:r w:rsidRPr="00324A5E">
        <w:t>Up</w:t>
      </w:r>
      <w:r w:rsidR="002A6498">
        <w:t xml:space="preserve"> </w:t>
      </w:r>
      <w:r w:rsidRPr="00324A5E">
        <w:t xml:space="preserve">(bigger, more) </w:t>
      </w:r>
    </w:p>
    <w:p w14:paraId="36ED9B96" w14:textId="77777777" w:rsidR="002A6498" w:rsidRDefault="00324A5E" w:rsidP="00824F6E">
      <w:pPr>
        <w:pStyle w:val="TAP-Paragraph"/>
        <w:numPr>
          <w:ilvl w:val="0"/>
          <w:numId w:val="30"/>
        </w:numPr>
      </w:pPr>
      <w:r w:rsidRPr="00324A5E">
        <w:t xml:space="preserve">Down (smaller, less, fewer) </w:t>
      </w:r>
    </w:p>
    <w:p w14:paraId="4F1CDC62" w14:textId="7D4ECE73" w:rsidR="002A6498" w:rsidRDefault="00324A5E" w:rsidP="00824F6E">
      <w:pPr>
        <w:pStyle w:val="TAP-Paragraph"/>
        <w:numPr>
          <w:ilvl w:val="0"/>
          <w:numId w:val="30"/>
        </w:numPr>
      </w:pPr>
      <w:r w:rsidRPr="00324A5E">
        <w:t>I,</w:t>
      </w:r>
      <w:r w:rsidR="002A6498">
        <w:t xml:space="preserve"> </w:t>
      </w:r>
      <w:r w:rsidRPr="00324A5E">
        <w:t>my;</w:t>
      </w:r>
      <w:r w:rsidR="002A6498">
        <w:t xml:space="preserve"> </w:t>
      </w:r>
      <w:r w:rsidRPr="00324A5E">
        <w:t>go,</w:t>
      </w:r>
      <w:r w:rsidR="00824F6E">
        <w:t xml:space="preserve"> </w:t>
      </w:r>
      <w:r w:rsidRPr="00324A5E">
        <w:t>gone</w:t>
      </w:r>
      <w:r w:rsidR="002A6498">
        <w:t xml:space="preserve"> </w:t>
      </w:r>
      <w:r w:rsidRPr="00324A5E">
        <w:t>(my</w:t>
      </w:r>
      <w:r w:rsidR="002A6498">
        <w:t xml:space="preserve"> </w:t>
      </w:r>
      <w:r w:rsidRPr="00324A5E">
        <w:t>go)</w:t>
      </w:r>
    </w:p>
    <w:p w14:paraId="6D4EBDE8" w14:textId="77777777" w:rsidR="002A6498" w:rsidRDefault="00324A5E" w:rsidP="002A6498">
      <w:pPr>
        <w:pStyle w:val="TAP-Paragraph"/>
        <w:numPr>
          <w:ilvl w:val="0"/>
          <w:numId w:val="22"/>
        </w:numPr>
        <w:ind w:left="709"/>
      </w:pPr>
      <w:r w:rsidRPr="00324A5E">
        <w:t xml:space="preserve">Bubbles </w:t>
      </w:r>
    </w:p>
    <w:p w14:paraId="2DD80316" w14:textId="77777777" w:rsidR="00824F6E" w:rsidRDefault="00324A5E" w:rsidP="00824F6E">
      <w:pPr>
        <w:pStyle w:val="TAP-Paragraph"/>
        <w:numPr>
          <w:ilvl w:val="0"/>
          <w:numId w:val="31"/>
        </w:numPr>
      </w:pPr>
      <w:r w:rsidRPr="00324A5E">
        <w:t>Turn (unscrew</w:t>
      </w:r>
      <w:r w:rsidR="002A6498">
        <w:t xml:space="preserve"> </w:t>
      </w:r>
      <w:r w:rsidRPr="00324A5E">
        <w:t xml:space="preserve">the top) </w:t>
      </w:r>
    </w:p>
    <w:p w14:paraId="137BB6D3" w14:textId="77777777" w:rsidR="00824F6E" w:rsidRDefault="00324A5E" w:rsidP="00824F6E">
      <w:pPr>
        <w:pStyle w:val="TAP-Paragraph"/>
        <w:numPr>
          <w:ilvl w:val="0"/>
          <w:numId w:val="31"/>
        </w:numPr>
      </w:pPr>
      <w:r w:rsidRPr="00324A5E">
        <w:t>Open (open</w:t>
      </w:r>
      <w:r w:rsidR="00824F6E">
        <w:t xml:space="preserve"> </w:t>
      </w:r>
      <w:r w:rsidRPr="00324A5E">
        <w:t xml:space="preserve">the lid) </w:t>
      </w:r>
    </w:p>
    <w:p w14:paraId="731AB978" w14:textId="77777777" w:rsidR="00824F6E" w:rsidRDefault="00324A5E" w:rsidP="00824F6E">
      <w:pPr>
        <w:pStyle w:val="TAP-Paragraph"/>
        <w:numPr>
          <w:ilvl w:val="0"/>
          <w:numId w:val="31"/>
        </w:numPr>
      </w:pPr>
      <w:r w:rsidRPr="00324A5E">
        <w:t>Out (take</w:t>
      </w:r>
      <w:r w:rsidR="00824F6E">
        <w:t xml:space="preserve"> </w:t>
      </w:r>
      <w:r w:rsidRPr="00324A5E">
        <w:t>the</w:t>
      </w:r>
      <w:r w:rsidR="00824F6E">
        <w:t xml:space="preserve"> </w:t>
      </w:r>
      <w:r w:rsidRPr="00324A5E">
        <w:t xml:space="preserve">wand out) </w:t>
      </w:r>
    </w:p>
    <w:p w14:paraId="77C49D06" w14:textId="77777777" w:rsidR="00824F6E" w:rsidRDefault="00324A5E" w:rsidP="00824F6E">
      <w:pPr>
        <w:pStyle w:val="TAP-Paragraph"/>
        <w:numPr>
          <w:ilvl w:val="0"/>
          <w:numId w:val="31"/>
        </w:numPr>
      </w:pPr>
      <w:r w:rsidRPr="00324A5E">
        <w:t>G</w:t>
      </w:r>
      <w:r w:rsidR="00824F6E">
        <w:t xml:space="preserve">o </w:t>
      </w:r>
      <w:r w:rsidRPr="00324A5E">
        <w:t xml:space="preserve">(blow) </w:t>
      </w:r>
    </w:p>
    <w:p w14:paraId="0C5F41EE" w14:textId="77777777" w:rsidR="00824F6E" w:rsidRDefault="00324A5E" w:rsidP="00824F6E">
      <w:pPr>
        <w:pStyle w:val="TAP-Paragraph"/>
        <w:numPr>
          <w:ilvl w:val="0"/>
          <w:numId w:val="31"/>
        </w:numPr>
      </w:pPr>
      <w:r w:rsidRPr="00324A5E">
        <w:t xml:space="preserve">More, again (more bubbles?) </w:t>
      </w:r>
    </w:p>
    <w:p w14:paraId="252C4661" w14:textId="16A65BEC" w:rsidR="00824F6E" w:rsidRDefault="000F01F9" w:rsidP="00824F6E">
      <w:pPr>
        <w:pStyle w:val="TAP-Paragraph"/>
        <w:numPr>
          <w:ilvl w:val="0"/>
          <w:numId w:val="31"/>
        </w:numPr>
      </w:pPr>
      <w:r w:rsidRPr="00324A5E">
        <w:t>L</w:t>
      </w:r>
      <w:r w:rsidR="00324A5E" w:rsidRPr="00324A5E">
        <w:t>n</w:t>
      </w:r>
      <w:r>
        <w:t xml:space="preserve"> </w:t>
      </w:r>
      <w:r w:rsidR="00324A5E" w:rsidRPr="00324A5E">
        <w:t>(put</w:t>
      </w:r>
      <w:r w:rsidR="00824F6E">
        <w:t xml:space="preserve"> </w:t>
      </w:r>
      <w:r w:rsidR="00324A5E" w:rsidRPr="00324A5E">
        <w:t>the</w:t>
      </w:r>
      <w:r w:rsidR="00824F6E">
        <w:t xml:space="preserve"> </w:t>
      </w:r>
      <w:r w:rsidR="00324A5E" w:rsidRPr="00324A5E">
        <w:t>wand</w:t>
      </w:r>
      <w:r w:rsidR="00824F6E">
        <w:t xml:space="preserve"> </w:t>
      </w:r>
      <w:r w:rsidR="00324A5E" w:rsidRPr="00324A5E">
        <w:t xml:space="preserve">in) </w:t>
      </w:r>
    </w:p>
    <w:p w14:paraId="062CB3BD" w14:textId="0721289B" w:rsidR="00824F6E" w:rsidRDefault="00324A5E" w:rsidP="00824F6E">
      <w:pPr>
        <w:pStyle w:val="TAP-Paragraph"/>
        <w:numPr>
          <w:ilvl w:val="0"/>
          <w:numId w:val="31"/>
        </w:numPr>
      </w:pPr>
      <w:r w:rsidRPr="00324A5E">
        <w:t>On</w:t>
      </w:r>
      <w:r w:rsidR="000F01F9">
        <w:t xml:space="preserve"> </w:t>
      </w:r>
      <w:r w:rsidRPr="00324A5E">
        <w:t>(put</w:t>
      </w:r>
      <w:r w:rsidR="00824F6E">
        <w:t xml:space="preserve"> </w:t>
      </w:r>
      <w:r w:rsidRPr="00324A5E">
        <w:t>the</w:t>
      </w:r>
      <w:r w:rsidR="00824F6E">
        <w:t xml:space="preserve"> </w:t>
      </w:r>
      <w:r w:rsidRPr="00324A5E">
        <w:t>lid</w:t>
      </w:r>
      <w:r w:rsidR="00824F6E">
        <w:t xml:space="preserve"> </w:t>
      </w:r>
      <w:r w:rsidRPr="00324A5E">
        <w:t>on)</w:t>
      </w:r>
    </w:p>
    <w:p w14:paraId="0DD3F7F6" w14:textId="29459449" w:rsidR="00824F6E" w:rsidRDefault="00324A5E" w:rsidP="00824F6E">
      <w:pPr>
        <w:pStyle w:val="TAP-Paragraph"/>
        <w:numPr>
          <w:ilvl w:val="0"/>
          <w:numId w:val="31"/>
        </w:numPr>
      </w:pPr>
      <w:r w:rsidRPr="00324A5E">
        <w:t>Turn (screw</w:t>
      </w:r>
      <w:r w:rsidR="00824F6E">
        <w:t xml:space="preserve"> </w:t>
      </w:r>
      <w:r w:rsidRPr="00324A5E">
        <w:t>it up)</w:t>
      </w:r>
    </w:p>
    <w:p w14:paraId="4DD81465" w14:textId="5E7BB2D9" w:rsidR="00824F6E" w:rsidRDefault="00324A5E" w:rsidP="00824F6E">
      <w:pPr>
        <w:pStyle w:val="TAP-heading2"/>
      </w:pPr>
      <w:r w:rsidRPr="00324A5E">
        <w:t xml:space="preserve">Try it </w:t>
      </w:r>
      <w:r w:rsidR="00824F6E">
        <w:t>o</w:t>
      </w:r>
      <w:r w:rsidRPr="00324A5E">
        <w:t>ut</w:t>
      </w:r>
    </w:p>
    <w:p w14:paraId="087FE4BE" w14:textId="36FB70AD" w:rsidR="00824F6E" w:rsidRPr="00824F6E" w:rsidRDefault="00824F6E" w:rsidP="00824F6E">
      <w:pPr>
        <w:pStyle w:val="TAP-Paragraph"/>
      </w:pPr>
      <w:r>
        <w:t>Role play in pairs.</w:t>
      </w:r>
    </w:p>
    <w:p w14:paraId="6F91ACEB" w14:textId="0BF8063F" w:rsidR="00824F6E" w:rsidRDefault="00324A5E" w:rsidP="00824F6E">
      <w:pPr>
        <w:pStyle w:val="TAP-Paragraph"/>
        <w:numPr>
          <w:ilvl w:val="0"/>
          <w:numId w:val="32"/>
        </w:numPr>
      </w:pPr>
      <w:r w:rsidRPr="00324A5E">
        <w:t>One person is the child</w:t>
      </w:r>
      <w:r w:rsidR="00824F6E">
        <w:t>/young person</w:t>
      </w:r>
      <w:r w:rsidRPr="00324A5E">
        <w:t xml:space="preserve"> </w:t>
      </w:r>
      <w:r w:rsidR="00824F6E">
        <w:t xml:space="preserve">– </w:t>
      </w:r>
      <w:r w:rsidRPr="00324A5E">
        <w:t>they can point t</w:t>
      </w:r>
      <w:r w:rsidR="00824F6E">
        <w:t xml:space="preserve">o </w:t>
      </w:r>
      <w:r w:rsidRPr="00324A5E">
        <w:t>the pictures (and look and point at other things) but are not allowed t</w:t>
      </w:r>
      <w:r w:rsidR="00824F6E">
        <w:t xml:space="preserve">o </w:t>
      </w:r>
      <w:r w:rsidRPr="00324A5E">
        <w:t>talk.</w:t>
      </w:r>
      <w:r w:rsidR="00824F6E">
        <w:t xml:space="preserve"> </w:t>
      </w:r>
      <w:r w:rsidRPr="00324A5E">
        <w:t>The other person is the adult</w:t>
      </w:r>
      <w:r w:rsidR="00824F6E">
        <w:t>/communication partner</w:t>
      </w:r>
      <w:r w:rsidRPr="00324A5E">
        <w:t>.</w:t>
      </w:r>
    </w:p>
    <w:p w14:paraId="3CF6D5DB" w14:textId="6D567089" w:rsidR="00324A5E" w:rsidRDefault="00824F6E" w:rsidP="00824F6E">
      <w:pPr>
        <w:pStyle w:val="TAP-Paragraph"/>
        <w:numPr>
          <w:ilvl w:val="0"/>
          <w:numId w:val="32"/>
        </w:numPr>
      </w:pPr>
      <w:r>
        <w:t>Choose an activity from the list above (or a different one) and u</w:t>
      </w:r>
      <w:r w:rsidR="00324A5E" w:rsidRPr="00324A5E">
        <w:t>se</w:t>
      </w:r>
      <w:r>
        <w:t xml:space="preserve"> </w:t>
      </w:r>
      <w:r w:rsidR="00324A5E" w:rsidRPr="00324A5E">
        <w:t>the principles above</w:t>
      </w:r>
      <w:r>
        <w:t>.</w:t>
      </w:r>
    </w:p>
    <w:p w14:paraId="794A7815" w14:textId="37EC1DDD" w:rsidR="00824F6E" w:rsidRDefault="003242C5" w:rsidP="003242C5">
      <w:pPr>
        <w:pStyle w:val="TAP-heading2"/>
      </w:pPr>
      <w:r>
        <w:t>Resources</w:t>
      </w:r>
    </w:p>
    <w:p w14:paraId="11C6BB14" w14:textId="1B577F62" w:rsidR="00824F6E" w:rsidRDefault="00824F6E" w:rsidP="00824F6E">
      <w:pPr>
        <w:pStyle w:val="TAP-Paragraph"/>
      </w:pPr>
      <w:hyperlink r:id="rId11" w:history="1">
        <w:r w:rsidRPr="006F32F5">
          <w:rPr>
            <w:rStyle w:val="Hyperlink"/>
          </w:rPr>
          <w:t>https://commtap.org</w:t>
        </w:r>
      </w:hyperlink>
    </w:p>
    <w:p w14:paraId="7C759AFC" w14:textId="144DD4A0" w:rsidR="00824F6E" w:rsidRPr="00324A5E" w:rsidRDefault="007D35D6" w:rsidP="00824F6E">
      <w:pPr>
        <w:pStyle w:val="TAP-Paragraph"/>
      </w:pPr>
      <w:r>
        <w:t xml:space="preserve">Search for “core boards” </w:t>
      </w:r>
      <w:r w:rsidR="005D1DF5">
        <w:t xml:space="preserve">on the Commtap resources website – </w:t>
      </w:r>
      <w:hyperlink r:id="rId12" w:history="1">
        <w:r w:rsidR="005D1DF5" w:rsidRPr="006F32F5">
          <w:rPr>
            <w:rStyle w:val="Hyperlink"/>
          </w:rPr>
          <w:t>https://en.commtap.org</w:t>
        </w:r>
      </w:hyperlink>
      <w:r w:rsidR="005D1DF5">
        <w:t xml:space="preserve"> for some examples.</w:t>
      </w:r>
    </w:p>
    <w:sectPr w:rsidR="00824F6E" w:rsidRPr="00324A5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BA58" w14:textId="77777777" w:rsidR="004C0774" w:rsidRDefault="004C0774" w:rsidP="00E630BE">
      <w:r>
        <w:separator/>
      </w:r>
    </w:p>
  </w:endnote>
  <w:endnote w:type="continuationSeparator" w:id="0">
    <w:p w14:paraId="45E559A8" w14:textId="77777777" w:rsidR="004C0774" w:rsidRDefault="004C0774" w:rsidP="00E630BE">
      <w:r>
        <w:continuationSeparator/>
      </w:r>
    </w:p>
  </w:endnote>
  <w:endnote w:type="continuationNotice" w:id="1">
    <w:p w14:paraId="3A1A0F9F" w14:textId="77777777" w:rsidR="004C0774" w:rsidRDefault="004C0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7F6AC" w14:textId="77777777" w:rsidR="004C0774" w:rsidRDefault="004C0774" w:rsidP="00E630BE">
      <w:r>
        <w:separator/>
      </w:r>
    </w:p>
  </w:footnote>
  <w:footnote w:type="continuationSeparator" w:id="0">
    <w:p w14:paraId="7FF713B8" w14:textId="77777777" w:rsidR="004C0774" w:rsidRDefault="004C0774" w:rsidP="00E630BE">
      <w:r>
        <w:continuationSeparator/>
      </w:r>
    </w:p>
  </w:footnote>
  <w:footnote w:type="continuationNotice" w:id="1">
    <w:p w14:paraId="0CE538A5" w14:textId="77777777" w:rsidR="004C0774" w:rsidRDefault="004C0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B48"/>
    <w:multiLevelType w:val="hybridMultilevel"/>
    <w:tmpl w:val="BC4AF0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0581"/>
    <w:multiLevelType w:val="hybridMultilevel"/>
    <w:tmpl w:val="E7D0A822"/>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08090001">
      <w:start w:val="1"/>
      <w:numFmt w:val="bullet"/>
      <w:lvlText w:val=""/>
      <w:lvlJc w:val="left"/>
      <w:pPr>
        <w:ind w:left="720" w:hanging="360"/>
      </w:pPr>
      <w:rPr>
        <w:rFonts w:ascii="Symbol" w:hAnsi="Symbol" w:hint="default"/>
      </w:rPr>
    </w:lvl>
    <w:lvl w:ilvl="5" w:tplc="08090001">
      <w:start w:val="1"/>
      <w:numFmt w:val="bullet"/>
      <w:lvlText w:val=""/>
      <w:lvlJc w:val="left"/>
      <w:pPr>
        <w:ind w:left="720" w:hanging="360"/>
      </w:pPr>
      <w:rPr>
        <w:rFonts w:ascii="Symbol" w:hAnsi="Symbol"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31A1F"/>
    <w:multiLevelType w:val="hybridMultilevel"/>
    <w:tmpl w:val="418042C2"/>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9AE6F0B"/>
    <w:multiLevelType w:val="hybridMultilevel"/>
    <w:tmpl w:val="6E4E16B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904CF9"/>
    <w:multiLevelType w:val="hybridMultilevel"/>
    <w:tmpl w:val="A4E09C3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46B5A32"/>
    <w:multiLevelType w:val="hybridMultilevel"/>
    <w:tmpl w:val="0E88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C5836"/>
    <w:multiLevelType w:val="hybridMultilevel"/>
    <w:tmpl w:val="C86E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26460"/>
    <w:multiLevelType w:val="hybridMultilevel"/>
    <w:tmpl w:val="E500D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BE06BF"/>
    <w:multiLevelType w:val="hybridMultilevel"/>
    <w:tmpl w:val="F14EF0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0720DD0"/>
    <w:multiLevelType w:val="hybridMultilevel"/>
    <w:tmpl w:val="4312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022FB"/>
    <w:multiLevelType w:val="hybridMultilevel"/>
    <w:tmpl w:val="82D6A952"/>
    <w:lvl w:ilvl="0" w:tplc="7818A65C">
      <w:start w:val="1"/>
      <w:numFmt w:val="decimal"/>
      <w:pStyle w:val="TAP-Appendixheading"/>
      <w:lvlText w:val="Appendix %1:"/>
      <w:lvlJc w:val="left"/>
      <w:pPr>
        <w:ind w:left="360" w:hanging="360"/>
      </w:pPr>
      <w:rPr>
        <w:rFonts w:ascii="Calibri" w:hAnsi="Calibri" w:hint="default"/>
        <w:b/>
        <w:i w:val="0"/>
        <w:caps w:val="0"/>
        <w:strike w:val="0"/>
        <w:dstrike w:val="0"/>
        <w:vanish w:val="0"/>
        <w:kern w:val="0"/>
        <w:sz w:val="36"/>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67FDB"/>
    <w:multiLevelType w:val="hybridMultilevel"/>
    <w:tmpl w:val="9E4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05AF3"/>
    <w:multiLevelType w:val="hybridMultilevel"/>
    <w:tmpl w:val="F032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66ACB"/>
    <w:multiLevelType w:val="hybridMultilevel"/>
    <w:tmpl w:val="961C38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032419A"/>
    <w:multiLevelType w:val="hybridMultilevel"/>
    <w:tmpl w:val="D4BCA81E"/>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22D4359"/>
    <w:multiLevelType w:val="hybridMultilevel"/>
    <w:tmpl w:val="8E60817E"/>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3F22C89"/>
    <w:multiLevelType w:val="hybridMultilevel"/>
    <w:tmpl w:val="5A443E7C"/>
    <w:lvl w:ilvl="0" w:tplc="87F0A9B6">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6E1AA2"/>
    <w:multiLevelType w:val="hybridMultilevel"/>
    <w:tmpl w:val="D5325586"/>
    <w:lvl w:ilvl="0" w:tplc="87F0A9B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D63B7"/>
    <w:multiLevelType w:val="hybridMultilevel"/>
    <w:tmpl w:val="71FE7D0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0DD4F0F"/>
    <w:multiLevelType w:val="hybridMultilevel"/>
    <w:tmpl w:val="895E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D2382"/>
    <w:multiLevelType w:val="hybridMultilevel"/>
    <w:tmpl w:val="9A94A4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914FF7"/>
    <w:multiLevelType w:val="hybridMultilevel"/>
    <w:tmpl w:val="DCECC33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F27583A"/>
    <w:multiLevelType w:val="hybridMultilevel"/>
    <w:tmpl w:val="9B6E58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FEF4CD6"/>
    <w:multiLevelType w:val="hybridMultilevel"/>
    <w:tmpl w:val="C232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762497">
    <w:abstractNumId w:val="17"/>
  </w:num>
  <w:num w:numId="2" w16cid:durableId="1342439990">
    <w:abstractNumId w:val="16"/>
  </w:num>
  <w:num w:numId="3" w16cid:durableId="1501651751">
    <w:abstractNumId w:val="8"/>
  </w:num>
  <w:num w:numId="4" w16cid:durableId="1957710412">
    <w:abstractNumId w:val="11"/>
  </w:num>
  <w:num w:numId="5" w16cid:durableId="1455949531">
    <w:abstractNumId w:val="12"/>
  </w:num>
  <w:num w:numId="6" w16cid:durableId="745497995">
    <w:abstractNumId w:val="19"/>
  </w:num>
  <w:num w:numId="7" w16cid:durableId="2022122450">
    <w:abstractNumId w:val="5"/>
  </w:num>
  <w:num w:numId="8" w16cid:durableId="1389106637">
    <w:abstractNumId w:val="13"/>
  </w:num>
  <w:num w:numId="9" w16cid:durableId="1032456728">
    <w:abstractNumId w:val="10"/>
  </w:num>
  <w:num w:numId="10" w16cid:durableId="1920283095">
    <w:abstractNumId w:val="10"/>
  </w:num>
  <w:num w:numId="11" w16cid:durableId="445776409">
    <w:abstractNumId w:val="10"/>
  </w:num>
  <w:num w:numId="12" w16cid:durableId="1184441759">
    <w:abstractNumId w:val="10"/>
  </w:num>
  <w:num w:numId="13" w16cid:durableId="1717272034">
    <w:abstractNumId w:val="10"/>
  </w:num>
  <w:num w:numId="14" w16cid:durableId="884373161">
    <w:abstractNumId w:val="10"/>
  </w:num>
  <w:num w:numId="15" w16cid:durableId="1759447980">
    <w:abstractNumId w:val="10"/>
  </w:num>
  <w:num w:numId="16" w16cid:durableId="207688845">
    <w:abstractNumId w:val="10"/>
  </w:num>
  <w:num w:numId="17" w16cid:durableId="1044406986">
    <w:abstractNumId w:val="10"/>
  </w:num>
  <w:num w:numId="18" w16cid:durableId="1793085502">
    <w:abstractNumId w:val="6"/>
  </w:num>
  <w:num w:numId="19" w16cid:durableId="1382561104">
    <w:abstractNumId w:val="23"/>
  </w:num>
  <w:num w:numId="20" w16cid:durableId="1607302565">
    <w:abstractNumId w:val="1"/>
  </w:num>
  <w:num w:numId="21" w16cid:durableId="256711992">
    <w:abstractNumId w:val="7"/>
  </w:num>
  <w:num w:numId="22" w16cid:durableId="2117098244">
    <w:abstractNumId w:val="20"/>
  </w:num>
  <w:num w:numId="23" w16cid:durableId="1080175820">
    <w:abstractNumId w:val="9"/>
  </w:num>
  <w:num w:numId="24" w16cid:durableId="1459836637">
    <w:abstractNumId w:val="2"/>
  </w:num>
  <w:num w:numId="25" w16cid:durableId="2034257306">
    <w:abstractNumId w:val="15"/>
  </w:num>
  <w:num w:numId="26" w16cid:durableId="248318545">
    <w:abstractNumId w:val="21"/>
  </w:num>
  <w:num w:numId="27" w16cid:durableId="1149640188">
    <w:abstractNumId w:val="0"/>
  </w:num>
  <w:num w:numId="28" w16cid:durableId="1885022983">
    <w:abstractNumId w:val="14"/>
  </w:num>
  <w:num w:numId="29" w16cid:durableId="868759953">
    <w:abstractNumId w:val="18"/>
  </w:num>
  <w:num w:numId="30" w16cid:durableId="1031224455">
    <w:abstractNumId w:val="3"/>
  </w:num>
  <w:num w:numId="31" w16cid:durableId="575093565">
    <w:abstractNumId w:val="4"/>
  </w:num>
  <w:num w:numId="32" w16cid:durableId="21284257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5E"/>
    <w:rsid w:val="000A6C27"/>
    <w:rsid w:val="000F01F9"/>
    <w:rsid w:val="0015113A"/>
    <w:rsid w:val="0016273F"/>
    <w:rsid w:val="00162DBE"/>
    <w:rsid w:val="001647BD"/>
    <w:rsid w:val="00193CB6"/>
    <w:rsid w:val="001B7D1B"/>
    <w:rsid w:val="001C59B6"/>
    <w:rsid w:val="0022670F"/>
    <w:rsid w:val="00252883"/>
    <w:rsid w:val="002839DF"/>
    <w:rsid w:val="00297431"/>
    <w:rsid w:val="002A6498"/>
    <w:rsid w:val="002E0F72"/>
    <w:rsid w:val="0030102C"/>
    <w:rsid w:val="003075E8"/>
    <w:rsid w:val="003242C5"/>
    <w:rsid w:val="00324A5E"/>
    <w:rsid w:val="00344F75"/>
    <w:rsid w:val="00357584"/>
    <w:rsid w:val="0037371D"/>
    <w:rsid w:val="003C72B3"/>
    <w:rsid w:val="003D14B6"/>
    <w:rsid w:val="003E04EC"/>
    <w:rsid w:val="0041712B"/>
    <w:rsid w:val="004754C8"/>
    <w:rsid w:val="004C0774"/>
    <w:rsid w:val="00523A8E"/>
    <w:rsid w:val="00575D3D"/>
    <w:rsid w:val="005942FE"/>
    <w:rsid w:val="005A1975"/>
    <w:rsid w:val="005B7F12"/>
    <w:rsid w:val="005D1DF5"/>
    <w:rsid w:val="006811E1"/>
    <w:rsid w:val="006B3717"/>
    <w:rsid w:val="006D490E"/>
    <w:rsid w:val="006F7944"/>
    <w:rsid w:val="007158CF"/>
    <w:rsid w:val="007227EB"/>
    <w:rsid w:val="0076173F"/>
    <w:rsid w:val="007D070F"/>
    <w:rsid w:val="007D35D6"/>
    <w:rsid w:val="00822E7D"/>
    <w:rsid w:val="00824F6E"/>
    <w:rsid w:val="00833458"/>
    <w:rsid w:val="00846F3D"/>
    <w:rsid w:val="008707F1"/>
    <w:rsid w:val="008935EE"/>
    <w:rsid w:val="008C08A3"/>
    <w:rsid w:val="008C7CB2"/>
    <w:rsid w:val="00947789"/>
    <w:rsid w:val="00964C78"/>
    <w:rsid w:val="009835BC"/>
    <w:rsid w:val="009D7150"/>
    <w:rsid w:val="00A225AD"/>
    <w:rsid w:val="00A86BC1"/>
    <w:rsid w:val="00AA6321"/>
    <w:rsid w:val="00AE1FEB"/>
    <w:rsid w:val="00AE48E8"/>
    <w:rsid w:val="00B3586E"/>
    <w:rsid w:val="00B3682D"/>
    <w:rsid w:val="00B910E5"/>
    <w:rsid w:val="00BE239C"/>
    <w:rsid w:val="00BE2D53"/>
    <w:rsid w:val="00BE52B5"/>
    <w:rsid w:val="00C90C62"/>
    <w:rsid w:val="00CE7B68"/>
    <w:rsid w:val="00D9296C"/>
    <w:rsid w:val="00DF351D"/>
    <w:rsid w:val="00E630BE"/>
    <w:rsid w:val="00EA1636"/>
    <w:rsid w:val="00EF5979"/>
    <w:rsid w:val="00EF598C"/>
    <w:rsid w:val="00F022C2"/>
    <w:rsid w:val="00F37D67"/>
    <w:rsid w:val="00F45CA8"/>
    <w:rsid w:val="00F7647F"/>
    <w:rsid w:val="00FE7B51"/>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BCFA8"/>
  <w15:docId w15:val="{5303143F-4991-4417-A498-BEC89F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F59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83345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3458"/>
    <w:pPr>
      <w:keepNext/>
      <w:spacing w:before="240" w:after="60"/>
      <w:outlineLvl w:val="2"/>
    </w:pPr>
    <w:rPr>
      <w:rFonts w:ascii="Arial" w:hAnsi="Arial" w:cs="Arial"/>
      <w:b/>
      <w:bCs/>
      <w:sz w:val="26"/>
      <w:szCs w:val="26"/>
    </w:rPr>
  </w:style>
  <w:style w:type="paragraph" w:styleId="Heading4">
    <w:name w:val="heading 4"/>
    <w:basedOn w:val="Normal"/>
    <w:next w:val="Normal"/>
    <w:qFormat/>
    <w:rsid w:val="0083345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EF598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P-heading2">
    <w:name w:val="TAP - heading 2"/>
    <w:basedOn w:val="Heading2"/>
    <w:next w:val="TAP-Paragraph"/>
    <w:rsid w:val="00833458"/>
    <w:rPr>
      <w:rFonts w:ascii="Calibri" w:hAnsi="Calibri"/>
      <w:i w:val="0"/>
    </w:rPr>
  </w:style>
  <w:style w:type="paragraph" w:customStyle="1" w:styleId="TAP-Paragraph">
    <w:name w:val="TAP - Paragraph"/>
    <w:basedOn w:val="Normal"/>
    <w:rsid w:val="00833458"/>
    <w:pPr>
      <w:spacing w:before="60" w:after="120"/>
    </w:pPr>
    <w:rPr>
      <w:rFonts w:ascii="Calibri" w:hAnsi="Calibri"/>
    </w:rPr>
  </w:style>
  <w:style w:type="paragraph" w:customStyle="1" w:styleId="TAP-heading4">
    <w:name w:val="TAP - heading 4"/>
    <w:basedOn w:val="Heading4"/>
    <w:next w:val="TAP-Paragraph"/>
    <w:rsid w:val="00833458"/>
    <w:pPr>
      <w:spacing w:before="120"/>
    </w:pPr>
    <w:rPr>
      <w:rFonts w:ascii="Calibri" w:hAnsi="Calibri"/>
      <w:sz w:val="24"/>
    </w:rPr>
  </w:style>
  <w:style w:type="paragraph" w:customStyle="1" w:styleId="TAP-heading3-tabletop">
    <w:name w:val="TAP - heading 3 - table top"/>
    <w:basedOn w:val="TAP-heading3"/>
    <w:next w:val="TAP-Paragraph"/>
    <w:rsid w:val="00833458"/>
    <w:pPr>
      <w:spacing w:before="0"/>
    </w:pPr>
  </w:style>
  <w:style w:type="paragraph" w:customStyle="1" w:styleId="TAP-heading3">
    <w:name w:val="TAP - heading 3"/>
    <w:basedOn w:val="Heading3"/>
    <w:next w:val="TAP-Paragraph"/>
    <w:rsid w:val="00833458"/>
    <w:rPr>
      <w:rFonts w:ascii="Calibri" w:hAnsi="Calibri"/>
      <w:bCs w:val="0"/>
      <w:szCs w:val="28"/>
    </w:rPr>
  </w:style>
  <w:style w:type="table" w:styleId="TableGrid">
    <w:name w:val="Table Grid"/>
    <w:basedOn w:val="TableNormal"/>
    <w:rsid w:val="00357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630BE"/>
    <w:rPr>
      <w:sz w:val="20"/>
      <w:szCs w:val="20"/>
    </w:rPr>
  </w:style>
  <w:style w:type="character" w:customStyle="1" w:styleId="FootnoteTextChar">
    <w:name w:val="Footnote Text Char"/>
    <w:basedOn w:val="DefaultParagraphFont"/>
    <w:link w:val="FootnoteText"/>
    <w:rsid w:val="00E630BE"/>
  </w:style>
  <w:style w:type="character" w:styleId="FootnoteReference">
    <w:name w:val="footnote reference"/>
    <w:basedOn w:val="DefaultParagraphFont"/>
    <w:rsid w:val="00E630BE"/>
    <w:rPr>
      <w:vertAlign w:val="superscript"/>
    </w:rPr>
  </w:style>
  <w:style w:type="paragraph" w:customStyle="1" w:styleId="TAP-heading5">
    <w:name w:val="TAP - heading 5"/>
    <w:basedOn w:val="Heading5"/>
    <w:next w:val="TAP-Paragraph"/>
    <w:link w:val="TAP-heading5Char"/>
    <w:autoRedefine/>
    <w:qFormat/>
    <w:rsid w:val="00EF598C"/>
    <w:rPr>
      <w:rFonts w:asciiTheme="minorHAnsi" w:hAnsiTheme="minorHAnsi"/>
      <w:i/>
      <w:color w:val="000000" w:themeColor="text1"/>
    </w:rPr>
  </w:style>
  <w:style w:type="character" w:customStyle="1" w:styleId="TAP-heading5Char">
    <w:name w:val="TAP - heading 5 Char"/>
    <w:basedOn w:val="DefaultParagraphFont"/>
    <w:link w:val="TAP-heading5"/>
    <w:rsid w:val="00EF598C"/>
    <w:rPr>
      <w:rFonts w:asciiTheme="minorHAnsi" w:eastAsiaTheme="majorEastAsia" w:hAnsiTheme="minorHAnsi" w:cstheme="majorBidi"/>
      <w:i/>
      <w:color w:val="000000" w:themeColor="text1"/>
      <w:sz w:val="24"/>
      <w:szCs w:val="24"/>
    </w:rPr>
  </w:style>
  <w:style w:type="paragraph" w:customStyle="1" w:styleId="TAP-heading1">
    <w:name w:val="TAP - heading 1"/>
    <w:basedOn w:val="Heading1"/>
    <w:next w:val="TAP-Paragraph"/>
    <w:autoRedefine/>
    <w:qFormat/>
    <w:rsid w:val="00F022C2"/>
    <w:rPr>
      <w:rFonts w:ascii="Calibri" w:hAnsi="Calibri"/>
      <w:b/>
      <w:color w:val="auto"/>
      <w:sz w:val="44"/>
      <w:szCs w:val="44"/>
    </w:rPr>
  </w:style>
  <w:style w:type="character" w:customStyle="1" w:styleId="Heading5Char">
    <w:name w:val="Heading 5 Char"/>
    <w:basedOn w:val="DefaultParagraphFont"/>
    <w:link w:val="Heading5"/>
    <w:semiHidden/>
    <w:rsid w:val="00EF598C"/>
    <w:rPr>
      <w:rFonts w:asciiTheme="majorHAnsi" w:eastAsiaTheme="majorEastAsia" w:hAnsiTheme="majorHAnsi" w:cstheme="majorBidi"/>
      <w:color w:val="243F60" w:themeColor="accent1" w:themeShade="7F"/>
      <w:sz w:val="24"/>
      <w:szCs w:val="24"/>
    </w:rPr>
  </w:style>
  <w:style w:type="paragraph" w:styleId="TOC1">
    <w:name w:val="toc 1"/>
    <w:basedOn w:val="TAP-Paragraph"/>
    <w:next w:val="TAP-Paragraph"/>
    <w:autoRedefine/>
    <w:semiHidden/>
    <w:unhideWhenUsed/>
    <w:rsid w:val="00FE7B51"/>
    <w:pPr>
      <w:spacing w:after="100"/>
    </w:pPr>
  </w:style>
  <w:style w:type="paragraph" w:styleId="TOC2">
    <w:name w:val="toc 2"/>
    <w:basedOn w:val="TAP-Paragraph"/>
    <w:next w:val="TAP-Paragraph"/>
    <w:autoRedefine/>
    <w:uiPriority w:val="39"/>
    <w:unhideWhenUsed/>
    <w:rsid w:val="00FE7B51"/>
    <w:pPr>
      <w:spacing w:after="100"/>
      <w:ind w:left="240"/>
    </w:pPr>
  </w:style>
  <w:style w:type="paragraph" w:styleId="TOC3">
    <w:name w:val="toc 3"/>
    <w:basedOn w:val="TAP-Paragraph"/>
    <w:next w:val="TAP-Paragraph"/>
    <w:autoRedefine/>
    <w:uiPriority w:val="39"/>
    <w:unhideWhenUsed/>
    <w:rsid w:val="00FE7B51"/>
    <w:pPr>
      <w:spacing w:after="100"/>
      <w:ind w:left="480"/>
    </w:pPr>
  </w:style>
  <w:style w:type="paragraph" w:styleId="TOC4">
    <w:name w:val="toc 4"/>
    <w:basedOn w:val="TAP-Paragraph"/>
    <w:next w:val="TAP-Paragraph"/>
    <w:autoRedefine/>
    <w:semiHidden/>
    <w:unhideWhenUsed/>
    <w:rsid w:val="00FE7B51"/>
    <w:pPr>
      <w:spacing w:after="100"/>
      <w:ind w:left="720"/>
    </w:pPr>
  </w:style>
  <w:style w:type="paragraph" w:styleId="TOC5">
    <w:name w:val="toc 5"/>
    <w:basedOn w:val="TAP-Paragraph"/>
    <w:next w:val="TAP-Paragraph"/>
    <w:autoRedefine/>
    <w:semiHidden/>
    <w:unhideWhenUsed/>
    <w:rsid w:val="00FE7B51"/>
    <w:pPr>
      <w:spacing w:after="100"/>
      <w:ind w:left="960"/>
    </w:pPr>
  </w:style>
  <w:style w:type="paragraph" w:styleId="TOC6">
    <w:name w:val="toc 6"/>
    <w:basedOn w:val="TAP-Paragraph"/>
    <w:next w:val="TAP-Paragraph"/>
    <w:autoRedefine/>
    <w:semiHidden/>
    <w:unhideWhenUsed/>
    <w:rsid w:val="00FE7B51"/>
    <w:pPr>
      <w:spacing w:after="100"/>
      <w:ind w:left="1200"/>
    </w:pPr>
  </w:style>
  <w:style w:type="paragraph" w:styleId="TOC7">
    <w:name w:val="toc 7"/>
    <w:basedOn w:val="TAP-Paragraph"/>
    <w:next w:val="TAP-Paragraph"/>
    <w:autoRedefine/>
    <w:semiHidden/>
    <w:unhideWhenUsed/>
    <w:rsid w:val="00FE7B51"/>
    <w:pPr>
      <w:spacing w:after="100"/>
      <w:ind w:left="1440"/>
    </w:pPr>
  </w:style>
  <w:style w:type="paragraph" w:styleId="TOC8">
    <w:name w:val="toc 8"/>
    <w:basedOn w:val="TAP-Paragraph"/>
    <w:next w:val="TAP-Paragraph"/>
    <w:autoRedefine/>
    <w:semiHidden/>
    <w:unhideWhenUsed/>
    <w:rsid w:val="00FE7B51"/>
    <w:pPr>
      <w:spacing w:after="100"/>
      <w:ind w:left="1680"/>
    </w:pPr>
  </w:style>
  <w:style w:type="paragraph" w:styleId="TOC9">
    <w:name w:val="toc 9"/>
    <w:basedOn w:val="TAP-Paragraph"/>
    <w:next w:val="TAP-Paragraph"/>
    <w:autoRedefine/>
    <w:semiHidden/>
    <w:unhideWhenUsed/>
    <w:rsid w:val="00FE7B51"/>
    <w:pPr>
      <w:spacing w:after="100"/>
      <w:ind w:left="1920"/>
    </w:pPr>
  </w:style>
  <w:style w:type="paragraph" w:customStyle="1" w:styleId="TAP-Appendixheading">
    <w:name w:val="TAP - Appendix heading"/>
    <w:basedOn w:val="Heading1"/>
    <w:next w:val="TAP-Paragraph"/>
    <w:autoRedefine/>
    <w:qFormat/>
    <w:rsid w:val="00EF5979"/>
    <w:pPr>
      <w:numPr>
        <w:numId w:val="17"/>
      </w:numPr>
    </w:pPr>
    <w:rPr>
      <w:rFonts w:ascii="Calibri" w:hAnsi="Calibri"/>
      <w:b/>
      <w:color w:val="auto"/>
      <w:sz w:val="36"/>
      <w:lang w:bidi="kn-IN"/>
    </w:rPr>
  </w:style>
  <w:style w:type="character" w:customStyle="1" w:styleId="Heading1Char">
    <w:name w:val="Heading 1 Char"/>
    <w:basedOn w:val="DefaultParagraphFont"/>
    <w:link w:val="Heading1"/>
    <w:rsid w:val="00EF597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nhideWhenUsed/>
    <w:rsid w:val="00824F6E"/>
    <w:rPr>
      <w:color w:val="0000FF" w:themeColor="hyperlink"/>
      <w:u w:val="single"/>
    </w:rPr>
  </w:style>
  <w:style w:type="character" w:styleId="UnresolvedMention">
    <w:name w:val="Unresolved Mention"/>
    <w:basedOn w:val="DefaultParagraphFont"/>
    <w:uiPriority w:val="99"/>
    <w:semiHidden/>
    <w:unhideWhenUsed/>
    <w:rsid w:val="00824F6E"/>
    <w:rPr>
      <w:color w:val="605E5C"/>
      <w:shd w:val="clear" w:color="auto" w:fill="E1DFDD"/>
    </w:rPr>
  </w:style>
  <w:style w:type="paragraph" w:styleId="Header">
    <w:name w:val="header"/>
    <w:basedOn w:val="Normal"/>
    <w:link w:val="HeaderChar"/>
    <w:semiHidden/>
    <w:unhideWhenUsed/>
    <w:rsid w:val="0022670F"/>
    <w:pPr>
      <w:tabs>
        <w:tab w:val="center" w:pos="4513"/>
        <w:tab w:val="right" w:pos="9026"/>
      </w:tabs>
    </w:pPr>
  </w:style>
  <w:style w:type="character" w:customStyle="1" w:styleId="HeaderChar">
    <w:name w:val="Header Char"/>
    <w:basedOn w:val="DefaultParagraphFont"/>
    <w:link w:val="Header"/>
    <w:semiHidden/>
    <w:rsid w:val="0022670F"/>
    <w:rPr>
      <w:sz w:val="24"/>
      <w:szCs w:val="24"/>
    </w:rPr>
  </w:style>
  <w:style w:type="paragraph" w:styleId="Footer">
    <w:name w:val="footer"/>
    <w:basedOn w:val="Normal"/>
    <w:link w:val="FooterChar"/>
    <w:semiHidden/>
    <w:unhideWhenUsed/>
    <w:rsid w:val="0022670F"/>
    <w:pPr>
      <w:tabs>
        <w:tab w:val="center" w:pos="4513"/>
        <w:tab w:val="right" w:pos="9026"/>
      </w:tabs>
    </w:pPr>
  </w:style>
  <w:style w:type="character" w:customStyle="1" w:styleId="FooterChar">
    <w:name w:val="Footer Char"/>
    <w:basedOn w:val="DefaultParagraphFont"/>
    <w:link w:val="Footer"/>
    <w:semiHidden/>
    <w:rsid w:val="002267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commta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ta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n\Commtap%20CIC\COMMTAP%20CIC%20-%20Documents\Stationery,%20Commtap%20Style%20Channel\Stationery\Current%20Stationery%20Set\commta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a4d3a9-c7c9-4661-b941-bf388489a469">
      <Terms xmlns="http://schemas.microsoft.com/office/infopath/2007/PartnerControls"/>
    </lcf76f155ced4ddcb4097134ff3c332f>
    <TaxCatchAll xmlns="1254057f-9105-4af1-b5e0-0fb0c99f59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91218FE08DC4DB9A8BB644D0A2320" ma:contentTypeVersion="15" ma:contentTypeDescription="Create a new document." ma:contentTypeScope="" ma:versionID="5aaa38fd1914da0a2d7fc2e5d87476c1">
  <xsd:schema xmlns:xsd="http://www.w3.org/2001/XMLSchema" xmlns:xs="http://www.w3.org/2001/XMLSchema" xmlns:p="http://schemas.microsoft.com/office/2006/metadata/properties" xmlns:ns2="6aa4d3a9-c7c9-4661-b941-bf388489a469" xmlns:ns3="1254057f-9105-4af1-b5e0-0fb0c99f59ae" targetNamespace="http://schemas.microsoft.com/office/2006/metadata/properties" ma:root="true" ma:fieldsID="3f8021d8384a07a788de35f23ba19a14" ns2:_="" ns3:_="">
    <xsd:import namespace="6aa4d3a9-c7c9-4661-b941-bf388489a469"/>
    <xsd:import namespace="1254057f-9105-4af1-b5e0-0fb0c99f59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4d3a9-c7c9-4661-b941-bf388489a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4b0d45-d538-4a97-bcc2-eb7ed45b202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4057f-9105-4af1-b5e0-0fb0c99f59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30c665-6843-4471-ba1d-05f99afd84a2}" ma:internalName="TaxCatchAll" ma:showField="CatchAllData" ma:web="1254057f-9105-4af1-b5e0-0fb0c99f59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EE591-AAEC-4A50-A2E4-34B5FA62A973}">
  <ds:schemaRefs>
    <ds:schemaRef ds:uri="http://schemas.openxmlformats.org/officeDocument/2006/bibliography"/>
  </ds:schemaRefs>
</ds:datastoreItem>
</file>

<file path=customXml/itemProps2.xml><?xml version="1.0" encoding="utf-8"?>
<ds:datastoreItem xmlns:ds="http://schemas.openxmlformats.org/officeDocument/2006/customXml" ds:itemID="{FD534CC4-46DB-46D9-B7D7-DB88B81E11B2}">
  <ds:schemaRefs>
    <ds:schemaRef ds:uri="http://schemas.microsoft.com/sharepoint/v3/contenttype/forms"/>
  </ds:schemaRefs>
</ds:datastoreItem>
</file>

<file path=customXml/itemProps3.xml><?xml version="1.0" encoding="utf-8"?>
<ds:datastoreItem xmlns:ds="http://schemas.openxmlformats.org/officeDocument/2006/customXml" ds:itemID="{0C0F6CC3-748E-4C52-9F99-06C967183DBD}">
  <ds:schemaRefs>
    <ds:schemaRef ds:uri="http://schemas.microsoft.com/office/2006/metadata/properties"/>
    <ds:schemaRef ds:uri="http://schemas.microsoft.com/office/infopath/2007/PartnerControls"/>
    <ds:schemaRef ds:uri="6aa4d3a9-c7c9-4661-b941-bf388489a469"/>
    <ds:schemaRef ds:uri="1254057f-9105-4af1-b5e0-0fb0c99f59ae"/>
  </ds:schemaRefs>
</ds:datastoreItem>
</file>

<file path=customXml/itemProps4.xml><?xml version="1.0" encoding="utf-8"?>
<ds:datastoreItem xmlns:ds="http://schemas.openxmlformats.org/officeDocument/2006/customXml" ds:itemID="{C9C2ECAD-DB13-4EA1-A3FF-8AE39D8A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4d3a9-c7c9-4661-b941-bf388489a469"/>
    <ds:schemaRef ds:uri="1254057f-9105-4af1-b5e0-0fb0c99f5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commtap.dotx</Template>
  <TotalTime>88</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Thompson</dc:creator>
  <cp:lastModifiedBy>Neil Thompson</cp:lastModifiedBy>
  <cp:revision>22</cp:revision>
  <dcterms:created xsi:type="dcterms:W3CDTF">2025-05-12T15:22:00Z</dcterms:created>
  <dcterms:modified xsi:type="dcterms:W3CDTF">2025-05-12T16:50:00Z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78900</vt:r8>
  </property>
  <property fmtid="{D5CDD505-2E9C-101B-9397-08002B2CF9AE}" pid="3" name="_ExtendedDescription">
    <vt:lpwstr/>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ContentTypeId">
    <vt:lpwstr>0x010100AF491218FE08DC4DB9A8BB644D0A2320</vt:lpwstr>
  </property>
  <property fmtid="{D5CDD505-2E9C-101B-9397-08002B2CF9AE}" pid="9" name="MediaServiceImageTags">
    <vt:lpwstr/>
  </property>
</Properties>
</file>